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A209" w14:textId="77777777" w:rsidR="00DB2882" w:rsidRDefault="00D74E6F" w:rsidP="00DB2882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t>BEFORE THE GEORGIA PUBLIC SERVICE COMMISSION</w:t>
      </w:r>
    </w:p>
    <w:p w14:paraId="176405C5" w14:textId="77777777" w:rsidR="00DB2882" w:rsidRPr="005E02A5" w:rsidRDefault="00D74E6F" w:rsidP="00DB2882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14:paraId="733E0984" w14:textId="77777777" w:rsidR="00DB2882" w:rsidRDefault="00DB2882" w:rsidP="00DB2882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9F57BD" w14:paraId="3AAB04C1" w14:textId="77777777" w:rsidTr="00DB2882"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2DFFFA93" w14:textId="77777777" w:rsidR="00DB2882" w:rsidRPr="00C964E7" w:rsidRDefault="00DB2882" w:rsidP="00B36009">
            <w:pPr>
              <w:suppressAutoHyphens/>
              <w:rPr>
                <w:rFonts w:eastAsia="SimSun"/>
                <w:b/>
                <w:bCs/>
              </w:rPr>
            </w:pPr>
          </w:p>
          <w:p w14:paraId="503CA95A" w14:textId="77777777" w:rsidR="00DB2882" w:rsidRPr="00C964E7" w:rsidRDefault="00D74E6F" w:rsidP="00B36009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14:paraId="4239B444" w14:textId="77777777" w:rsidR="00DB2882" w:rsidRPr="00C964E7" w:rsidRDefault="00DB2882" w:rsidP="00B36009">
            <w:pPr>
              <w:suppressAutoHyphens/>
              <w:rPr>
                <w:rFonts w:eastAsia="SimSun"/>
                <w:b/>
                <w:bCs/>
              </w:rPr>
            </w:pPr>
          </w:p>
          <w:p w14:paraId="3AC574FD" w14:textId="7A126DAE" w:rsidR="00DB2882" w:rsidRDefault="00D74E6F" w:rsidP="00B36009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ATLANTA GAS LIGHT COMPANY’S </w:t>
            </w:r>
            <w:r>
              <w:rPr>
                <w:b/>
              </w:rPr>
              <w:t>202</w:t>
            </w:r>
            <w:r w:rsidR="001B472D">
              <w:rPr>
                <w:b/>
              </w:rPr>
              <w:t>3</w:t>
            </w:r>
            <w:r w:rsidRPr="004E690A">
              <w:rPr>
                <w:b/>
              </w:rPr>
              <w:t xml:space="preserve"> USF FACILITIES EXPANSION </w:t>
            </w:r>
            <w:r>
              <w:rPr>
                <w:rFonts w:eastAsia="SimSun"/>
                <w:b/>
                <w:bCs/>
              </w:rPr>
              <w:t>PLAN</w:t>
            </w:r>
          </w:p>
          <w:p w14:paraId="3006AE5D" w14:textId="0B5BECE5" w:rsidR="005409D1" w:rsidRDefault="005409D1" w:rsidP="00B36009">
            <w:pPr>
              <w:suppressAutoHyphens/>
              <w:rPr>
                <w:rFonts w:eastAsia="SimSun"/>
                <w:b/>
                <w:bCs/>
              </w:rPr>
            </w:pPr>
          </w:p>
          <w:p w14:paraId="609BCF20" w14:textId="18EE8EF5" w:rsidR="005409D1" w:rsidRDefault="00D74E6F" w:rsidP="00B36009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ATLANTA GAS LIGHT COMPANY’</w:t>
            </w:r>
            <w:r w:rsidR="00DE486F">
              <w:rPr>
                <w:rFonts w:eastAsia="SimSun"/>
                <w:b/>
                <w:bCs/>
              </w:rPr>
              <w:t>S</w:t>
            </w:r>
            <w:r>
              <w:rPr>
                <w:rFonts w:eastAsia="SimSun"/>
                <w:b/>
                <w:bCs/>
              </w:rPr>
              <w:t xml:space="preserve"> </w:t>
            </w:r>
            <w:r w:rsidR="005763A8">
              <w:rPr>
                <w:rFonts w:eastAsia="SimSun"/>
                <w:b/>
                <w:bCs/>
              </w:rPr>
              <w:t>ECON-1</w:t>
            </w:r>
            <w:r>
              <w:rPr>
                <w:rFonts w:eastAsia="SimSun"/>
                <w:b/>
                <w:bCs/>
              </w:rPr>
              <w:t xml:space="preserve"> TARIFF</w:t>
            </w:r>
          </w:p>
          <w:p w14:paraId="4425D10C" w14:textId="77777777" w:rsidR="00DB2882" w:rsidRPr="00C964E7" w:rsidRDefault="00DB2882" w:rsidP="00B36009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14:paraId="79D1899B" w14:textId="77777777" w:rsidR="00DB2882" w:rsidRPr="00C964E7" w:rsidRDefault="00DB2882" w:rsidP="00B36009">
            <w:pPr>
              <w:suppressAutoHyphens/>
              <w:ind w:left="899"/>
              <w:rPr>
                <w:rFonts w:eastAsia="SimSun"/>
              </w:rPr>
            </w:pPr>
          </w:p>
          <w:p w14:paraId="7698EDC0" w14:textId="77777777" w:rsidR="00DB2882" w:rsidRPr="00C964E7" w:rsidRDefault="00DB2882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63E5D50F" w14:textId="2353AA8A" w:rsidR="00DB2882" w:rsidRDefault="00D74E6F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 xml:space="preserve">Docket No. </w:t>
            </w:r>
            <w:r w:rsidR="002C0544">
              <w:rPr>
                <w:rFonts w:eastAsia="SimSun"/>
                <w:b/>
                <w:bCs/>
              </w:rPr>
              <w:t>43510</w:t>
            </w:r>
          </w:p>
          <w:p w14:paraId="5BC24147" w14:textId="464F3621" w:rsidR="005409D1" w:rsidRDefault="005409D1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67DC7B0F" w14:textId="1069DDF2" w:rsidR="005409D1" w:rsidRDefault="005409D1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1C23C586" w14:textId="77777777" w:rsidR="005409D1" w:rsidRDefault="005409D1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4F0FA6C1" w14:textId="77777777" w:rsidR="005409D1" w:rsidRDefault="005409D1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48744B2E" w14:textId="235D5842" w:rsidR="005409D1" w:rsidRPr="00C964E7" w:rsidRDefault="00D74E6F" w:rsidP="00B36009">
            <w:pPr>
              <w:suppressAutoHyphens/>
              <w:ind w:left="899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Docket No. 41559</w:t>
            </w:r>
          </w:p>
          <w:p w14:paraId="032B9976" w14:textId="77777777" w:rsidR="00DB2882" w:rsidRPr="00C964E7" w:rsidRDefault="00DB2882" w:rsidP="00B36009">
            <w:pPr>
              <w:suppressAutoHyphens/>
              <w:rPr>
                <w:rFonts w:eastAsia="SimSun"/>
              </w:rPr>
            </w:pPr>
          </w:p>
        </w:tc>
      </w:tr>
    </w:tbl>
    <w:p w14:paraId="4DE2457E" w14:textId="77777777" w:rsidR="00C85A88" w:rsidRDefault="00C85A88" w:rsidP="002E38BA">
      <w:pPr>
        <w:jc w:val="center"/>
        <w:rPr>
          <w:b/>
        </w:rPr>
      </w:pPr>
    </w:p>
    <w:p w14:paraId="0630F1C6" w14:textId="77777777" w:rsidR="003F478B" w:rsidRDefault="003F478B" w:rsidP="002E38BA">
      <w:pPr>
        <w:jc w:val="center"/>
        <w:rPr>
          <w:b/>
          <w:u w:val="single"/>
        </w:rPr>
      </w:pPr>
    </w:p>
    <w:p w14:paraId="3AF93B22" w14:textId="77777777" w:rsidR="003F478B" w:rsidRDefault="003F478B" w:rsidP="002E38BA">
      <w:pPr>
        <w:jc w:val="center"/>
        <w:rPr>
          <w:b/>
          <w:u w:val="single"/>
        </w:rPr>
      </w:pPr>
    </w:p>
    <w:p w14:paraId="16902081" w14:textId="74E12CA3" w:rsidR="00D71802" w:rsidRPr="00E22C29" w:rsidRDefault="00D74E6F" w:rsidP="00E54C2E">
      <w:pPr>
        <w:jc w:val="center"/>
        <w:rPr>
          <w:u w:val="single"/>
        </w:rPr>
      </w:pPr>
      <w:bookmarkStart w:id="0" w:name="OLE_LINK3"/>
      <w:bookmarkStart w:id="1" w:name="OLE_LINK41"/>
      <w:r w:rsidRPr="00E22C29">
        <w:rPr>
          <w:b/>
          <w:u w:val="single"/>
        </w:rPr>
        <w:t>ATLANTA GAS LIGHT COMPANY</w:t>
      </w:r>
      <w:r w:rsidR="00A13000" w:rsidRPr="00E22C29">
        <w:rPr>
          <w:b/>
          <w:u w:val="single"/>
        </w:rPr>
        <w:t>’</w:t>
      </w:r>
      <w:r w:rsidRPr="00E22C29">
        <w:rPr>
          <w:b/>
          <w:u w:val="single"/>
        </w:rPr>
        <w:t xml:space="preserve">S </w:t>
      </w:r>
      <w:r w:rsidR="00F56727">
        <w:rPr>
          <w:b/>
          <w:u w:val="single"/>
        </w:rPr>
        <w:t xml:space="preserve">PETITION FOR APPROVAL OF LOWNDES COUNTY PROJECT UNDER </w:t>
      </w:r>
      <w:r w:rsidR="005763A8">
        <w:rPr>
          <w:b/>
          <w:u w:val="single"/>
        </w:rPr>
        <w:t>ECON-1</w:t>
      </w:r>
      <w:r w:rsidR="00F56727">
        <w:rPr>
          <w:b/>
          <w:u w:val="single"/>
        </w:rPr>
        <w:t xml:space="preserve"> TARIFF OR AS AMENDMENT TO </w:t>
      </w:r>
      <w:r w:rsidR="00E54C2E">
        <w:rPr>
          <w:b/>
          <w:u w:val="single"/>
        </w:rPr>
        <w:t xml:space="preserve">2023 UNIVERSAL SERVICE FUND FACILITIES EXPANSION PLAN TO REPLACE </w:t>
      </w:r>
      <w:r w:rsidR="00E22C29" w:rsidRPr="00E22C29">
        <w:rPr>
          <w:b/>
          <w:u w:val="single"/>
        </w:rPr>
        <w:t>THE CHATHAM COUNTY PROJECT</w:t>
      </w:r>
      <w:r w:rsidR="000562D5">
        <w:rPr>
          <w:b/>
          <w:u w:val="single"/>
        </w:rPr>
        <w:t xml:space="preserve"> </w:t>
      </w:r>
    </w:p>
    <w:bookmarkEnd w:id="0"/>
    <w:p w14:paraId="5C175CE9" w14:textId="323BB8E6" w:rsidR="00C85A88" w:rsidRPr="00E22C29" w:rsidRDefault="00C85A88" w:rsidP="002E38BA">
      <w:pPr>
        <w:jc w:val="center"/>
        <w:rPr>
          <w:u w:val="single"/>
        </w:rPr>
      </w:pPr>
    </w:p>
    <w:bookmarkEnd w:id="1"/>
    <w:p w14:paraId="0754392E" w14:textId="77777777" w:rsidR="00727081" w:rsidRDefault="00727081" w:rsidP="00727081"/>
    <w:p w14:paraId="452247B8" w14:textId="61B51A44" w:rsidR="00323A24" w:rsidRDefault="00D74E6F" w:rsidP="00D334E8">
      <w:pPr>
        <w:spacing w:line="480" w:lineRule="auto"/>
        <w:ind w:firstLine="720"/>
        <w:jc w:val="both"/>
      </w:pPr>
      <w:r>
        <w:t>Atlanta Gas Light Company (“</w:t>
      </w:r>
      <w:proofErr w:type="spellStart"/>
      <w:r>
        <w:t>AGL</w:t>
      </w:r>
      <w:proofErr w:type="spellEnd"/>
      <w:r>
        <w:t xml:space="preserve">” or “Company”) submits this </w:t>
      </w:r>
      <w:r w:rsidR="0062712A">
        <w:t xml:space="preserve">Petition </w:t>
      </w:r>
      <w:r w:rsidR="005476CB">
        <w:t xml:space="preserve">to the Georgia Public Service Commission (the “Commission”) for </w:t>
      </w:r>
      <w:r w:rsidR="0038629E">
        <w:t>approval of a project in Lowndes County</w:t>
      </w:r>
      <w:r w:rsidR="00304E92">
        <w:t xml:space="preserve">, Georgia. </w:t>
      </w:r>
      <w:r w:rsidR="00AA28D0">
        <w:t>Specifically</w:t>
      </w:r>
      <w:r w:rsidR="0038629E">
        <w:t xml:space="preserve">, </w:t>
      </w:r>
      <w:proofErr w:type="spellStart"/>
      <w:r w:rsidR="0038629E">
        <w:t>AGL</w:t>
      </w:r>
      <w:proofErr w:type="spellEnd"/>
      <w:r w:rsidR="0038629E">
        <w:t xml:space="preserve"> is request</w:t>
      </w:r>
      <w:r w:rsidR="00304E92">
        <w:t>ing</w:t>
      </w:r>
      <w:r w:rsidR="0038629E">
        <w:t xml:space="preserve"> that the Commission approve the </w:t>
      </w:r>
      <w:r w:rsidR="00304E92">
        <w:t xml:space="preserve">project in Lowndes County, Georgia </w:t>
      </w:r>
      <w:r w:rsidR="0038629E">
        <w:t xml:space="preserve">as a 2024 </w:t>
      </w:r>
      <w:r w:rsidR="005763A8">
        <w:t>ECON-1</w:t>
      </w:r>
      <w:r w:rsidR="0038629E">
        <w:t xml:space="preserve"> Project under </w:t>
      </w:r>
      <w:proofErr w:type="spellStart"/>
      <w:r w:rsidR="0038629E">
        <w:t>AGL’s</w:t>
      </w:r>
      <w:proofErr w:type="spellEnd"/>
      <w:r w:rsidR="0038629E">
        <w:t xml:space="preserve"> </w:t>
      </w:r>
      <w:r w:rsidR="000477D5">
        <w:t>E</w:t>
      </w:r>
      <w:r w:rsidR="0038629E">
        <w:t xml:space="preserve">conomic </w:t>
      </w:r>
      <w:r w:rsidR="000477D5">
        <w:br/>
        <w:t>D</w:t>
      </w:r>
      <w:r w:rsidR="0038629E">
        <w:t>evelopment</w:t>
      </w:r>
      <w:r w:rsidR="000477D5">
        <w:t xml:space="preserve"> (ECON-1)</w:t>
      </w:r>
      <w:r w:rsidR="0038629E">
        <w:t xml:space="preserve"> Tariff or as an amendment to</w:t>
      </w:r>
      <w:r w:rsidR="00F34176">
        <w:t xml:space="preserve"> </w:t>
      </w:r>
      <w:proofErr w:type="spellStart"/>
      <w:r w:rsidR="005476CB">
        <w:t>AGL’s</w:t>
      </w:r>
      <w:proofErr w:type="spellEnd"/>
      <w:r w:rsidR="005476CB">
        <w:t xml:space="preserve"> </w:t>
      </w:r>
      <w:r w:rsidR="00DB2882">
        <w:t>202</w:t>
      </w:r>
      <w:r w:rsidR="001B472D">
        <w:t>3</w:t>
      </w:r>
      <w:r>
        <w:t xml:space="preserve"> Universal Service Fund (“USF”) Facilities Expansion Plan</w:t>
      </w:r>
      <w:r w:rsidR="00B34A95">
        <w:t xml:space="preserve"> (“202</w:t>
      </w:r>
      <w:r w:rsidR="001B472D">
        <w:t>3</w:t>
      </w:r>
      <w:r w:rsidR="00D334E8">
        <w:t xml:space="preserve"> Plan”)</w:t>
      </w:r>
      <w:r w:rsidR="007044EB">
        <w:t xml:space="preserve"> </w:t>
      </w:r>
      <w:r w:rsidR="0038629E">
        <w:t>to replace the Chatham County Project</w:t>
      </w:r>
      <w:r w:rsidR="00A05E1B">
        <w:t xml:space="preserve">.  </w:t>
      </w:r>
      <w:r w:rsidR="00296BBD">
        <w:t xml:space="preserve">Minimum Filing Requirements (“MFRs”) supporting this filing are attached hereto as Exhibit </w:t>
      </w:r>
      <w:r w:rsidR="00296BBD" w:rsidRPr="007422C2">
        <w:rPr>
          <w:u w:val="single"/>
        </w:rPr>
        <w:t>1</w:t>
      </w:r>
      <w:r w:rsidR="00296BBD">
        <w:t>.</w:t>
      </w:r>
      <w:r w:rsidR="00E03AED">
        <w:t xml:space="preserve"> </w:t>
      </w:r>
      <w:r w:rsidR="00FD7C43" w:rsidRPr="00FD7C43">
        <w:t xml:space="preserve">The </w:t>
      </w:r>
      <w:r w:rsidR="005763A8">
        <w:t>ECON-1</w:t>
      </w:r>
      <w:r w:rsidR="00FD7C43" w:rsidRPr="00FD7C43">
        <w:t xml:space="preserve"> Worksheet supporting this filing is attached hereto as Exhibit </w:t>
      </w:r>
      <w:r w:rsidR="00FD7C43" w:rsidRPr="008118E9">
        <w:rPr>
          <w:u w:val="single"/>
        </w:rPr>
        <w:t>2</w:t>
      </w:r>
      <w:r w:rsidR="00FD7C43" w:rsidRPr="00FD7C43">
        <w:t>.</w:t>
      </w:r>
      <w:r>
        <w:rPr>
          <w:rStyle w:val="FootnoteReference"/>
        </w:rPr>
        <w:footnoteReference w:id="1"/>
      </w:r>
    </w:p>
    <w:p w14:paraId="1A426590" w14:textId="15B278E2" w:rsidR="006629D7" w:rsidRPr="00D74E6F" w:rsidRDefault="00D74E6F" w:rsidP="009474CA">
      <w:pPr>
        <w:keepNext/>
        <w:spacing w:line="480" w:lineRule="auto"/>
        <w:ind w:firstLine="720"/>
        <w:jc w:val="center"/>
        <w:rPr>
          <w:b/>
          <w:bCs/>
        </w:rPr>
      </w:pPr>
      <w:r w:rsidRPr="00D74E6F">
        <w:rPr>
          <w:b/>
          <w:bCs/>
        </w:rPr>
        <w:lastRenderedPageBreak/>
        <w:t>BACKGROUND</w:t>
      </w:r>
    </w:p>
    <w:p w14:paraId="177CC6C6" w14:textId="1AE949D7" w:rsidR="00997FF7" w:rsidRDefault="00D74E6F" w:rsidP="00D375B2">
      <w:pPr>
        <w:spacing w:line="480" w:lineRule="auto"/>
        <w:ind w:firstLine="720"/>
        <w:jc w:val="both"/>
      </w:pPr>
      <w:proofErr w:type="spellStart"/>
      <w:r>
        <w:t>AGL</w:t>
      </w:r>
      <w:proofErr w:type="spellEnd"/>
      <w:r>
        <w:t xml:space="preserve"> seeks to serve a new customer, Walmart, in Lowndes County, Georgia (the “Lowndes County Project”). </w:t>
      </w:r>
      <w:r w:rsidRPr="00997FF7">
        <w:t xml:space="preserve">On October 11, 2023, Walmart announced that it intends to construct a facility </w:t>
      </w:r>
      <w:r>
        <w:t xml:space="preserve">in Lowndes County, Georgia </w:t>
      </w:r>
      <w:r w:rsidRPr="00997FF7">
        <w:t xml:space="preserve">that will produce milk and other dairy products to be shipped to Walmart and Sam’s Club stores throughout Georgia and the surrounding states.  Walmart plans to invest at least $350 million in the facility that will employ nearly 400 people. As part of the Lowndes County Project, </w:t>
      </w:r>
      <w:proofErr w:type="spellStart"/>
      <w:r w:rsidRPr="00997FF7">
        <w:t>AGL</w:t>
      </w:r>
      <w:proofErr w:type="spellEnd"/>
      <w:r w:rsidRPr="00997FF7">
        <w:t xml:space="preserve"> plans to serve Walmart’s dairy processing facility in Valdosta.  </w:t>
      </w:r>
    </w:p>
    <w:p w14:paraId="10C57228" w14:textId="336195CD" w:rsidR="00997FF7" w:rsidRDefault="00D74E6F" w:rsidP="00D375B2">
      <w:pPr>
        <w:spacing w:line="480" w:lineRule="auto"/>
        <w:ind w:firstLine="720"/>
        <w:jc w:val="both"/>
      </w:pPr>
      <w:proofErr w:type="spellStart"/>
      <w:r>
        <w:t>AGL</w:t>
      </w:r>
      <w:proofErr w:type="spellEnd"/>
      <w:r>
        <w:t xml:space="preserve"> seeks to serve this customer with funds from the Company’s </w:t>
      </w:r>
      <w:r w:rsidR="005763A8">
        <w:t>ECON-1</w:t>
      </w:r>
      <w:r>
        <w:t xml:space="preserve"> Tariff as a 2024 </w:t>
      </w:r>
      <w:r w:rsidR="005763A8">
        <w:t>ECON-1</w:t>
      </w:r>
      <w:r>
        <w:t xml:space="preserve"> Project or with funds from the 2023 USF and 2022 and 2023 </w:t>
      </w:r>
      <w:r w:rsidR="005763A8">
        <w:t>ECON-1</w:t>
      </w:r>
      <w:r>
        <w:t xml:space="preserve"> as a replacement to the Chatham County Project for the 2023 Plan, whichever the Commission determines is appropriate.</w:t>
      </w:r>
    </w:p>
    <w:p w14:paraId="4F26258D" w14:textId="2A3D3B67" w:rsidR="00D375B2" w:rsidRDefault="00D74E6F" w:rsidP="00D375B2">
      <w:pPr>
        <w:spacing w:line="480" w:lineRule="auto"/>
        <w:ind w:firstLine="720"/>
        <w:jc w:val="both"/>
      </w:pPr>
      <w:proofErr w:type="spellStart"/>
      <w:r>
        <w:t>AGL</w:t>
      </w:r>
      <w:proofErr w:type="spellEnd"/>
      <w:r>
        <w:t xml:space="preserve"> filed its 2023 Plan </w:t>
      </w:r>
      <w:r w:rsidR="00CC0937">
        <w:t xml:space="preserve">for Commission consideration </w:t>
      </w:r>
      <w:r>
        <w:t xml:space="preserve">in Docket No. 43510 on September 1, 2022. </w:t>
      </w:r>
      <w:r w:rsidR="00CC0937">
        <w:t xml:space="preserve"> </w:t>
      </w:r>
      <w:r>
        <w:t xml:space="preserve">As part of the 2023 Plan, </w:t>
      </w:r>
      <w:proofErr w:type="spellStart"/>
      <w:r w:rsidR="007837DD">
        <w:t>AGL</w:t>
      </w:r>
      <w:proofErr w:type="spellEnd"/>
      <w:r w:rsidR="007837DD">
        <w:t xml:space="preserve"> </w:t>
      </w:r>
      <w:r>
        <w:t>proposed</w:t>
      </w:r>
      <w:r w:rsidR="007837DD" w:rsidRPr="00BC4B65">
        <w:t xml:space="preserve"> to extend natural gas facilities with support from the </w:t>
      </w:r>
      <w:r w:rsidR="007837DD">
        <w:t>USF</w:t>
      </w:r>
      <w:r w:rsidR="007837DD" w:rsidRPr="00BC4B65">
        <w:t xml:space="preserve"> within</w:t>
      </w:r>
      <w:r w:rsidR="002C0544">
        <w:t xml:space="preserve"> </w:t>
      </w:r>
      <w:r w:rsidR="001B472D">
        <w:t xml:space="preserve">Glynn, Henry, Cherokee, Chatham, </w:t>
      </w:r>
      <w:r w:rsidR="00AA1CDC">
        <w:t>Wheeler</w:t>
      </w:r>
      <w:r w:rsidR="007837DD">
        <w:t xml:space="preserve"> </w:t>
      </w:r>
      <w:r w:rsidR="00AA1CDC">
        <w:t>(</w:t>
      </w:r>
      <w:r w:rsidR="00686E2F">
        <w:t xml:space="preserve">the </w:t>
      </w:r>
      <w:r w:rsidR="00AA1CDC">
        <w:t>Alamo</w:t>
      </w:r>
      <w:r w:rsidR="00686E2F">
        <w:t xml:space="preserve"> Project</w:t>
      </w:r>
      <w:r w:rsidR="00AA1CDC">
        <w:t>)</w:t>
      </w:r>
      <w:r w:rsidR="003C5303">
        <w:t>, and Baldwin</w:t>
      </w:r>
      <w:r w:rsidR="00A13000">
        <w:t xml:space="preserve"> counties</w:t>
      </w:r>
      <w:r w:rsidR="00DB2882">
        <w:t xml:space="preserve"> as part of </w:t>
      </w:r>
      <w:r w:rsidR="005476CB">
        <w:t xml:space="preserve">its </w:t>
      </w:r>
      <w:r w:rsidR="00DB2882">
        <w:t>202</w:t>
      </w:r>
      <w:r w:rsidR="001B472D">
        <w:t>3</w:t>
      </w:r>
      <w:r w:rsidR="007837DD">
        <w:t xml:space="preserve"> Plan</w:t>
      </w:r>
      <w:r>
        <w:t xml:space="preserve">. </w:t>
      </w:r>
      <w:proofErr w:type="spellStart"/>
      <w:r>
        <w:t>AGL</w:t>
      </w:r>
      <w:proofErr w:type="spellEnd"/>
      <w:r>
        <w:t xml:space="preserve"> </w:t>
      </w:r>
      <w:r w:rsidR="00A92591">
        <w:t>filed an amendment to</w:t>
      </w:r>
      <w:r>
        <w:t xml:space="preserve"> the 2023 Plan </w:t>
      </w:r>
      <w:r w:rsidR="00A92591">
        <w:t>on October 14, 2022.</w:t>
      </w:r>
      <w:r>
        <w:rPr>
          <w:rStyle w:val="FootnoteReference"/>
        </w:rPr>
        <w:footnoteReference w:id="2"/>
      </w:r>
    </w:p>
    <w:p w14:paraId="795A7404" w14:textId="63FA5740" w:rsidR="002B1130" w:rsidRDefault="00D74E6F" w:rsidP="00FC02C7">
      <w:pPr>
        <w:spacing w:line="480" w:lineRule="auto"/>
        <w:ind w:firstLine="720"/>
        <w:jc w:val="both"/>
      </w:pPr>
      <w:r>
        <w:t xml:space="preserve">The Commission </w:t>
      </w:r>
      <w:r w:rsidR="00507128">
        <w:t xml:space="preserve">issued an </w:t>
      </w:r>
      <w:r w:rsidR="00A06393">
        <w:t>O</w:t>
      </w:r>
      <w:r w:rsidR="00507128">
        <w:t xml:space="preserve">rder </w:t>
      </w:r>
      <w:r w:rsidR="00A06393">
        <w:t>on December 13, 2022</w:t>
      </w:r>
      <w:r w:rsidR="00A25049">
        <w:t>,</w:t>
      </w:r>
      <w:r w:rsidR="00A06393">
        <w:t xml:space="preserve"> approving the Chatham County Project and the Alamo Segment 3 Project of the 2023 Plan.</w:t>
      </w:r>
      <w:r w:rsidR="00FD7C43">
        <w:t xml:space="preserve"> </w:t>
      </w:r>
      <w:r w:rsidR="00A06393">
        <w:t>Under the Commission’s Order,</w:t>
      </w:r>
      <w:r w:rsidR="00AF28C6">
        <w:t xml:space="preserve"> the </w:t>
      </w:r>
      <w:r w:rsidR="00A06393">
        <w:t>recovery</w:t>
      </w:r>
      <w:r w:rsidR="00AF28C6">
        <w:t xml:space="preserve"> of the estimated </w:t>
      </w:r>
      <w:bookmarkStart w:id="2" w:name="OLE_LINK20"/>
      <w:bookmarkStart w:id="3" w:name="_Hlk134861235"/>
      <w:r w:rsidR="00AF28C6" w:rsidRPr="00AF28C6">
        <w:t xml:space="preserve">$28,126,896 </w:t>
      </w:r>
      <w:bookmarkEnd w:id="2"/>
      <w:r w:rsidR="00A06393">
        <w:t xml:space="preserve">for the Chatham County </w:t>
      </w:r>
      <w:r w:rsidR="00896056">
        <w:t>P</w:t>
      </w:r>
      <w:r w:rsidR="00A06393">
        <w:t xml:space="preserve">roject is to be recovered in the following manner: </w:t>
      </w:r>
      <w:r w:rsidR="00A06393" w:rsidRPr="00A06393">
        <w:t xml:space="preserve">$9,344,095 from the USF, </w:t>
      </w:r>
      <w:bookmarkStart w:id="4" w:name="OLE_LINK2"/>
      <w:r w:rsidR="00A06393" w:rsidRPr="00A06393">
        <w:t xml:space="preserve">$6,533,000 from </w:t>
      </w:r>
      <w:r w:rsidR="005763A8">
        <w:t>ECON-1</w:t>
      </w:r>
      <w:r w:rsidR="00A06393" w:rsidRPr="00A06393">
        <w:t xml:space="preserve"> tariff funds available </w:t>
      </w:r>
      <w:r w:rsidR="00A06393" w:rsidRPr="00A06393">
        <w:lastRenderedPageBreak/>
        <w:t>under the $15 million cap from calendar year 2022</w:t>
      </w:r>
      <w:bookmarkEnd w:id="4"/>
      <w:r w:rsidR="00A06393" w:rsidRPr="00A06393">
        <w:t xml:space="preserve">, and the balance of $12,249,801 from </w:t>
      </w:r>
      <w:r w:rsidR="005763A8">
        <w:t>ECON-1</w:t>
      </w:r>
      <w:r w:rsidR="00A06393" w:rsidRPr="00A06393">
        <w:t xml:space="preserve"> tariff funds under the $15 million cap from calendar year 2023</w:t>
      </w:r>
      <w:bookmarkEnd w:id="3"/>
      <w:r w:rsidR="00A06393" w:rsidRPr="00A06393">
        <w:t>.</w:t>
      </w:r>
      <w:r w:rsidR="00AF28C6">
        <w:t xml:space="preserve"> </w:t>
      </w:r>
    </w:p>
    <w:p w14:paraId="4066BFA8" w14:textId="438D929C" w:rsidR="00896F8B" w:rsidRDefault="00D74E6F" w:rsidP="00811622">
      <w:pPr>
        <w:spacing w:line="480" w:lineRule="auto"/>
        <w:ind w:firstLine="720"/>
        <w:jc w:val="both"/>
      </w:pPr>
      <w:r>
        <w:t xml:space="preserve">The </w:t>
      </w:r>
      <w:r w:rsidR="00B95EFA">
        <w:t xml:space="preserve">Commission approved the </w:t>
      </w:r>
      <w:r>
        <w:t>Chatham County Project to serve a customer</w:t>
      </w:r>
      <w:r w:rsidR="009474CA">
        <w:t xml:space="preserve">, </w:t>
      </w:r>
      <w:proofErr w:type="spellStart"/>
      <w:r w:rsidR="007C1A68" w:rsidRPr="007C1A68">
        <w:t>Igneo</w:t>
      </w:r>
      <w:proofErr w:type="spellEnd"/>
      <w:r w:rsidR="007C1A68" w:rsidRPr="007C1A68">
        <w:t xml:space="preserve"> (Georgia), LLC</w:t>
      </w:r>
      <w:r w:rsidR="009474CA">
        <w:t>,</w:t>
      </w:r>
      <w:r w:rsidR="002B1130">
        <w:t xml:space="preserve"> </w:t>
      </w:r>
      <w:r>
        <w:t xml:space="preserve">at the </w:t>
      </w:r>
      <w:r w:rsidRPr="00AF28C6">
        <w:t>Savannah/Chatham Manufacturing Center (</w:t>
      </w:r>
      <w:r w:rsidR="00F16842">
        <w:t>“</w:t>
      </w:r>
      <w:proofErr w:type="spellStart"/>
      <w:r w:rsidR="00F16842">
        <w:t>SCMC</w:t>
      </w:r>
      <w:proofErr w:type="spellEnd"/>
      <w:r w:rsidR="00F16842">
        <w:t>”</w:t>
      </w:r>
      <w:r w:rsidRPr="00AF28C6">
        <w:t xml:space="preserve">). </w:t>
      </w:r>
      <w:proofErr w:type="spellStart"/>
      <w:r w:rsidR="007C1A68">
        <w:t>Igneo</w:t>
      </w:r>
      <w:proofErr w:type="spellEnd"/>
      <w:r w:rsidR="007C1A68">
        <w:t xml:space="preserve"> (Georgia), LLC </w:t>
      </w:r>
      <w:r w:rsidR="00AA28D0">
        <w:t>indefinitely</w:t>
      </w:r>
      <w:r w:rsidR="002B1130">
        <w:t xml:space="preserve"> suspended its project</w:t>
      </w:r>
      <w:r w:rsidR="007C1A68">
        <w:t xml:space="preserve"> at the </w:t>
      </w:r>
      <w:proofErr w:type="spellStart"/>
      <w:r w:rsidR="007C1A68">
        <w:t>SCMC</w:t>
      </w:r>
      <w:proofErr w:type="spellEnd"/>
      <w:r w:rsidR="002B1130">
        <w:t>,</w:t>
      </w:r>
      <w:r>
        <w:t xml:space="preserve"> </w:t>
      </w:r>
      <w:r w:rsidR="00220BDC">
        <w:t xml:space="preserve">and </w:t>
      </w:r>
      <w:proofErr w:type="spellStart"/>
      <w:r w:rsidR="002B1130">
        <w:t>AGL</w:t>
      </w:r>
      <w:proofErr w:type="spellEnd"/>
      <w:r w:rsidR="002B1130">
        <w:t xml:space="preserve"> later filed a petition</w:t>
      </w:r>
      <w:r w:rsidR="00811622">
        <w:t xml:space="preserve"> on May 16, 2023</w:t>
      </w:r>
      <w:r w:rsidR="00A25049">
        <w:t>,</w:t>
      </w:r>
      <w:r w:rsidR="002B1130">
        <w:t xml:space="preserve"> </w:t>
      </w:r>
      <w:bookmarkStart w:id="5" w:name="OLE_LINK18"/>
      <w:r w:rsidR="008A5AF4">
        <w:t xml:space="preserve">requesting to amend the Chatham County Project to withdraw </w:t>
      </w:r>
      <w:proofErr w:type="spellStart"/>
      <w:r w:rsidR="008A5AF4">
        <w:t>Igneo</w:t>
      </w:r>
      <w:proofErr w:type="spellEnd"/>
      <w:r w:rsidR="008A5AF4">
        <w:t xml:space="preserve"> (Georgia) LLC as a customer for the Chatham County Project, add PHA and </w:t>
      </w:r>
      <w:proofErr w:type="spellStart"/>
      <w:r w:rsidR="008A5AF4">
        <w:t>Seoyon</w:t>
      </w:r>
      <w:proofErr w:type="spellEnd"/>
      <w:r w:rsidR="008A5AF4">
        <w:t xml:space="preserve"> E-Hwa as new customers, and reaffirm that the Chatham County Project continue as otherwise previously approved</w:t>
      </w:r>
      <w:r w:rsidR="002B1130">
        <w:t>.</w:t>
      </w:r>
      <w:r w:rsidR="0094512E">
        <w:t xml:space="preserve"> </w:t>
      </w:r>
      <w:r w:rsidR="008A5AF4">
        <w:t xml:space="preserve">PHA and </w:t>
      </w:r>
      <w:proofErr w:type="spellStart"/>
      <w:r w:rsidR="008A5AF4">
        <w:t>Seoyon</w:t>
      </w:r>
      <w:proofErr w:type="spellEnd"/>
      <w:r w:rsidR="008A5AF4">
        <w:t xml:space="preserve"> E-Hwa</w:t>
      </w:r>
      <w:r w:rsidR="0094512E">
        <w:t xml:space="preserve"> have </w:t>
      </w:r>
      <w:r w:rsidR="008A5AF4">
        <w:t xml:space="preserve">since </w:t>
      </w:r>
      <w:r w:rsidR="0094512E">
        <w:t xml:space="preserve">indicated </w:t>
      </w:r>
      <w:r w:rsidR="008A5AF4">
        <w:t xml:space="preserve">that </w:t>
      </w:r>
      <w:r w:rsidR="0094512E">
        <w:t>they will not take gas service.</w:t>
      </w:r>
      <w:r w:rsidR="002B1130">
        <w:t xml:space="preserve"> </w:t>
      </w:r>
      <w:r w:rsidR="008A5AF4">
        <w:t xml:space="preserve">Therefore, </w:t>
      </w:r>
      <w:proofErr w:type="spellStart"/>
      <w:r w:rsidR="002B1130">
        <w:t>AGL</w:t>
      </w:r>
      <w:proofErr w:type="spellEnd"/>
      <w:r w:rsidR="002B1130">
        <w:t xml:space="preserve"> now seeks to amend the 2023 Plan to replace the Chatham County Project </w:t>
      </w:r>
      <w:r w:rsidR="008A5AF4">
        <w:t xml:space="preserve">completely </w:t>
      </w:r>
      <w:r w:rsidR="002B1130">
        <w:t xml:space="preserve">with </w:t>
      </w:r>
      <w:r w:rsidR="008A5AF4">
        <w:t xml:space="preserve">a project in </w:t>
      </w:r>
      <w:r w:rsidR="002B1130">
        <w:t>Lowndes County</w:t>
      </w:r>
      <w:r w:rsidR="00811622">
        <w:t xml:space="preserve"> to </w:t>
      </w:r>
      <w:bookmarkStart w:id="6" w:name="OLE_LINK16"/>
      <w:r w:rsidR="00811622" w:rsidRPr="00811622">
        <w:t xml:space="preserve">serve </w:t>
      </w:r>
      <w:r w:rsidR="007702DA">
        <w:t>Walmart</w:t>
      </w:r>
      <w:r w:rsidR="00B20C69">
        <w:t>, or, a</w:t>
      </w:r>
      <w:r w:rsidR="007702DA">
        <w:t xml:space="preserve">lternatively, </w:t>
      </w:r>
      <w:proofErr w:type="spellStart"/>
      <w:r w:rsidR="007702DA">
        <w:t>AGL</w:t>
      </w:r>
      <w:proofErr w:type="spellEnd"/>
      <w:r w:rsidR="007702DA">
        <w:t xml:space="preserve"> requests that the Commission approve the Lowndes County Project as a 2024 </w:t>
      </w:r>
      <w:bookmarkEnd w:id="5"/>
      <w:r w:rsidR="005763A8">
        <w:t>ECON-1</w:t>
      </w:r>
      <w:r w:rsidR="007702DA">
        <w:t xml:space="preserve"> Project.</w:t>
      </w:r>
    </w:p>
    <w:p w14:paraId="10F0A0A5" w14:textId="2CD1AE3A" w:rsidR="00A05963" w:rsidRPr="00D74E6F" w:rsidRDefault="00D74E6F" w:rsidP="00A05963">
      <w:pPr>
        <w:keepNext/>
        <w:tabs>
          <w:tab w:val="right" w:pos="8640"/>
        </w:tabs>
        <w:spacing w:line="480" w:lineRule="auto"/>
        <w:ind w:firstLine="720"/>
        <w:jc w:val="center"/>
        <w:rPr>
          <w:rFonts w:ascii="Times New Roman Bold" w:hAnsi="Times New Roman Bold"/>
          <w:b/>
          <w:caps/>
          <w:szCs w:val="24"/>
        </w:rPr>
      </w:pPr>
      <w:r w:rsidRPr="00D74E6F">
        <w:rPr>
          <w:rFonts w:ascii="Times New Roman Bold" w:hAnsi="Times New Roman Bold"/>
          <w:b/>
          <w:caps/>
          <w:szCs w:val="24"/>
        </w:rPr>
        <w:t>ECON-1 Project Requirements</w:t>
      </w:r>
    </w:p>
    <w:p w14:paraId="7A4F8FE3" w14:textId="77777777" w:rsidR="00A05963" w:rsidRDefault="00D74E6F" w:rsidP="00A05963">
      <w:pPr>
        <w:tabs>
          <w:tab w:val="right" w:pos="8640"/>
        </w:tabs>
        <w:spacing w:line="480" w:lineRule="auto"/>
        <w:ind w:firstLine="720"/>
        <w:jc w:val="both"/>
      </w:pPr>
      <w:r>
        <w:t>As part of the filing to obtain Commission approval, the Company’s Petition shall contain the following elements and supporting information:</w:t>
      </w:r>
    </w:p>
    <w:p w14:paraId="594FEF46" w14:textId="67097386" w:rsidR="00A05963" w:rsidRDefault="00D74E6F" w:rsidP="00A05963">
      <w:pPr>
        <w:pStyle w:val="ListParagraph"/>
        <w:numPr>
          <w:ilvl w:val="0"/>
          <w:numId w:val="9"/>
        </w:numPr>
        <w:tabs>
          <w:tab w:val="right" w:pos="8640"/>
        </w:tabs>
        <w:spacing w:after="160" w:line="254" w:lineRule="auto"/>
        <w:ind w:left="1530"/>
        <w:jc w:val="both"/>
      </w:pPr>
      <w:r>
        <w:t>A detailed description of the project to include</w:t>
      </w:r>
      <w:r w:rsidR="00E4040F">
        <w:t xml:space="preserve"> the</w:t>
      </w:r>
      <w:r>
        <w:t xml:space="preserve"> county name, size and type of pipe, estimated cost, estimated number of jobs created, and estimated dekatherms of new gas load added;</w:t>
      </w:r>
    </w:p>
    <w:p w14:paraId="6A9B3B5A" w14:textId="77777777" w:rsidR="00A05963" w:rsidRDefault="00A05963" w:rsidP="00A05963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14:paraId="6040CD40" w14:textId="148FD2E0" w:rsidR="00A05963" w:rsidRDefault="00D74E6F" w:rsidP="00A05963">
      <w:pPr>
        <w:pStyle w:val="ListParagraph"/>
        <w:numPr>
          <w:ilvl w:val="0"/>
          <w:numId w:val="9"/>
        </w:numPr>
        <w:tabs>
          <w:tab w:val="right" w:pos="8640"/>
        </w:tabs>
        <w:spacing w:after="160" w:line="254" w:lineRule="auto"/>
        <w:ind w:left="1530"/>
        <w:jc w:val="both"/>
      </w:pPr>
      <w:r>
        <w:t xml:space="preserve">An affirmative statement by the Company that the project complies with the </w:t>
      </w:r>
      <w:r w:rsidR="005763A8">
        <w:t>ECON-1</w:t>
      </w:r>
      <w:r>
        <w:t xml:space="preserve"> </w:t>
      </w:r>
      <w:r w:rsidR="00284C26">
        <w:t>T</w:t>
      </w:r>
      <w:r>
        <w:t>ariff requirements;</w:t>
      </w:r>
    </w:p>
    <w:p w14:paraId="310EFD1F" w14:textId="77777777" w:rsidR="00A05963" w:rsidRDefault="00A05963" w:rsidP="00A05963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14:paraId="2711652E" w14:textId="77777777" w:rsidR="00A05963" w:rsidRDefault="00D74E6F" w:rsidP="00A05963">
      <w:pPr>
        <w:pStyle w:val="ListParagraph"/>
        <w:numPr>
          <w:ilvl w:val="0"/>
          <w:numId w:val="9"/>
        </w:numPr>
        <w:tabs>
          <w:tab w:val="right" w:pos="8640"/>
        </w:tabs>
        <w:spacing w:after="160" w:line="254" w:lineRule="auto"/>
        <w:ind w:left="1530"/>
        <w:jc w:val="both"/>
      </w:pPr>
      <w:r>
        <w:t>Detailed estimated cost of the project in Excel; and</w:t>
      </w:r>
    </w:p>
    <w:p w14:paraId="61636429" w14:textId="77777777" w:rsidR="00A05963" w:rsidRDefault="00A05963" w:rsidP="00A05963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14:paraId="3D06598D" w14:textId="77777777" w:rsidR="00A05963" w:rsidRDefault="00D74E6F" w:rsidP="00A05963">
      <w:pPr>
        <w:pStyle w:val="ListParagraph"/>
        <w:numPr>
          <w:ilvl w:val="0"/>
          <w:numId w:val="9"/>
        </w:numPr>
        <w:tabs>
          <w:tab w:val="right" w:pos="8640"/>
        </w:tabs>
        <w:spacing w:after="160" w:line="254" w:lineRule="auto"/>
        <w:ind w:hanging="270"/>
        <w:jc w:val="both"/>
      </w:pPr>
      <w:r>
        <w:t xml:space="preserve">  A map of the proposed project.</w:t>
      </w:r>
    </w:p>
    <w:p w14:paraId="37A65C33" w14:textId="77777777" w:rsidR="00A05963" w:rsidRDefault="00A05963" w:rsidP="00A05963">
      <w:pPr>
        <w:pStyle w:val="ListParagraph"/>
        <w:tabs>
          <w:tab w:val="right" w:pos="8640"/>
        </w:tabs>
        <w:spacing w:after="160" w:line="254" w:lineRule="auto"/>
        <w:ind w:left="1350"/>
        <w:jc w:val="both"/>
      </w:pPr>
    </w:p>
    <w:p w14:paraId="0B0B4279" w14:textId="51388E39" w:rsidR="00A05963" w:rsidRPr="00A05963" w:rsidRDefault="00D74E6F" w:rsidP="00A05963">
      <w:pPr>
        <w:tabs>
          <w:tab w:val="left" w:pos="2424"/>
        </w:tabs>
        <w:spacing w:line="480" w:lineRule="auto"/>
        <w:ind w:firstLine="720"/>
        <w:jc w:val="both"/>
      </w:pPr>
      <w:r>
        <w:t xml:space="preserve">In order for a project to qualify for approval under the </w:t>
      </w:r>
      <w:r w:rsidR="005763A8">
        <w:t>ECON-1</w:t>
      </w:r>
      <w:r>
        <w:t xml:space="preserve"> Tariff, it must meet certain requirements depending on the Customer’s rate class. For the </w:t>
      </w:r>
      <w:r w:rsidR="005763A8">
        <w:t>ECON-1</w:t>
      </w:r>
      <w:r>
        <w:t xml:space="preserve"> Lowndes County Project, </w:t>
      </w:r>
      <w:r w:rsidR="00284C26">
        <w:t>the</w:t>
      </w:r>
      <w:r>
        <w:t xml:space="preserve"> project must meet the requirements of the G-11 rate class. Under Section </w:t>
      </w:r>
      <w:proofErr w:type="spellStart"/>
      <w:r>
        <w:t>3.C</w:t>
      </w:r>
      <w:proofErr w:type="spellEnd"/>
      <w:r>
        <w:t xml:space="preserve">. of the </w:t>
      </w:r>
      <w:r w:rsidR="005763A8">
        <w:t>ECON-1</w:t>
      </w:r>
      <w:r>
        <w:t xml:space="preserve"> </w:t>
      </w:r>
      <w:r>
        <w:lastRenderedPageBreak/>
        <w:t xml:space="preserve">Tariff, </w:t>
      </w:r>
      <w:r w:rsidR="00284C26">
        <w:t>the</w:t>
      </w:r>
      <w:r>
        <w:t xml:space="preserve"> </w:t>
      </w:r>
      <w:r w:rsidR="005763A8">
        <w:t>ECON-1</w:t>
      </w:r>
      <w:r>
        <w:t xml:space="preserve"> Lowndes County Project must: include a capital investment, other than by the Company, in excess of $1 million in new facilities or expansion of existing facilities; add a net of at least 10 new jobs within six months of taking gas service; subject to the circumstances at the time of the application, reasonably anticipate an increased tax base by at least $20,000 per year; and add connected load on a Firm basis of 10 dekatherms a year. The Lowndes County Project meet</w:t>
      </w:r>
      <w:r w:rsidR="005763A8">
        <w:t>s</w:t>
      </w:r>
      <w:r>
        <w:t xml:space="preserve"> the requirements for the G-11 rate class</w:t>
      </w:r>
      <w:r w:rsidR="00E4040F">
        <w:t xml:space="preserve"> under Section </w:t>
      </w:r>
      <w:proofErr w:type="spellStart"/>
      <w:r w:rsidR="00E4040F">
        <w:t>3.C</w:t>
      </w:r>
      <w:proofErr w:type="spellEnd"/>
      <w:r w:rsidR="00E4040F">
        <w:t xml:space="preserve"> of the ECON-1 Tariff</w:t>
      </w:r>
      <w:r>
        <w:t>.</w:t>
      </w:r>
    </w:p>
    <w:bookmarkEnd w:id="6"/>
    <w:p w14:paraId="24E49836" w14:textId="08F1D436" w:rsidR="006629D7" w:rsidRPr="00D74E6F" w:rsidRDefault="00D74E6F" w:rsidP="00686E2F">
      <w:pPr>
        <w:keepNext/>
        <w:spacing w:line="480" w:lineRule="auto"/>
        <w:jc w:val="center"/>
        <w:rPr>
          <w:b/>
          <w:bCs/>
        </w:rPr>
      </w:pPr>
      <w:r w:rsidRPr="00D74E6F">
        <w:rPr>
          <w:b/>
          <w:bCs/>
        </w:rPr>
        <w:t>DISCUSSION</w:t>
      </w:r>
    </w:p>
    <w:p w14:paraId="78E3233A" w14:textId="452D0F29" w:rsidR="00811622" w:rsidRDefault="00D74E6F" w:rsidP="006111EC">
      <w:pPr>
        <w:spacing w:line="480" w:lineRule="auto"/>
        <w:ind w:firstLine="720"/>
        <w:jc w:val="both"/>
      </w:pPr>
      <w:bookmarkStart w:id="7" w:name="OLE_LINK27"/>
      <w:proofErr w:type="spellStart"/>
      <w:r>
        <w:t>AGL</w:t>
      </w:r>
      <w:proofErr w:type="spellEnd"/>
      <w:r>
        <w:t xml:space="preserve"> seeks </w:t>
      </w:r>
      <w:r w:rsidR="000562D5">
        <w:t xml:space="preserve">to serve a new customer in Lowndes County </w:t>
      </w:r>
      <w:r w:rsidR="007702DA">
        <w:t xml:space="preserve">as a replacement to the </w:t>
      </w:r>
      <w:r>
        <w:t>Chatham County Project approved in the 2023 Plan</w:t>
      </w:r>
      <w:r w:rsidR="007702DA">
        <w:t xml:space="preserve"> or as a 2024 </w:t>
      </w:r>
      <w:r w:rsidR="005763A8">
        <w:t>ECON-1</w:t>
      </w:r>
      <w:r w:rsidR="007702DA">
        <w:t xml:space="preserve"> Project</w:t>
      </w:r>
      <w:r w:rsidR="002A17CA">
        <w:t>.</w:t>
      </w:r>
      <w:r>
        <w:t xml:space="preserve"> </w:t>
      </w:r>
      <w:bookmarkStart w:id="8" w:name="OLE_LINK28"/>
      <w:r w:rsidR="00284C26" w:rsidRPr="00284C26">
        <w:t xml:space="preserve">As part of the Lowndes County Project, </w:t>
      </w:r>
      <w:proofErr w:type="spellStart"/>
      <w:r w:rsidR="00284C26" w:rsidRPr="00284C26">
        <w:t>AGL</w:t>
      </w:r>
      <w:proofErr w:type="spellEnd"/>
      <w:r w:rsidR="00284C26" w:rsidRPr="00284C26">
        <w:t xml:space="preserve"> plans to serve Walmart’s dairy processing facility in Valdosta.  </w:t>
      </w:r>
      <w:r w:rsidR="007702DA">
        <w:t xml:space="preserve">Walmart’s dairy processing facility will benefit the Georgia economy, as </w:t>
      </w:r>
      <w:r w:rsidRPr="00811622">
        <w:t xml:space="preserve">Walmart plans to invest at least $350 million in the </w:t>
      </w:r>
      <w:r w:rsidR="00284C26">
        <w:t xml:space="preserve">dairy processing </w:t>
      </w:r>
      <w:r w:rsidRPr="00811622">
        <w:t>facility</w:t>
      </w:r>
      <w:r w:rsidR="00284C26">
        <w:t>,</w:t>
      </w:r>
      <w:r w:rsidRPr="00811622">
        <w:t xml:space="preserve"> </w:t>
      </w:r>
      <w:r w:rsidR="007702DA">
        <w:t xml:space="preserve">and the facility </w:t>
      </w:r>
      <w:r w:rsidRPr="00811622">
        <w:t xml:space="preserve">will </w:t>
      </w:r>
      <w:r w:rsidR="007702DA">
        <w:t>create jobs for</w:t>
      </w:r>
      <w:r w:rsidRPr="00811622">
        <w:t xml:space="preserve"> nearly 400 people.</w:t>
      </w:r>
      <w:r w:rsidR="00925FA5">
        <w:t xml:space="preserve"> </w:t>
      </w:r>
      <w:bookmarkEnd w:id="8"/>
    </w:p>
    <w:bookmarkEnd w:id="7"/>
    <w:p w14:paraId="4D372175" w14:textId="2648752F" w:rsidR="00360B3A" w:rsidRPr="00337CA5" w:rsidRDefault="00D74E6F" w:rsidP="00337CA5">
      <w:pPr>
        <w:spacing w:line="480" w:lineRule="auto"/>
        <w:ind w:firstLine="720"/>
        <w:jc w:val="both"/>
      </w:pPr>
      <w:r>
        <w:t xml:space="preserve">To serve </w:t>
      </w:r>
      <w:r w:rsidR="004C3286">
        <w:t>this facility</w:t>
      </w:r>
      <w:r>
        <w:t>,</w:t>
      </w:r>
      <w:r w:rsidR="00296BBD">
        <w:t xml:space="preserve"> </w:t>
      </w:r>
      <w:proofErr w:type="spellStart"/>
      <w:r w:rsidR="00241956">
        <w:t>AGL</w:t>
      </w:r>
      <w:proofErr w:type="spellEnd"/>
      <w:r w:rsidR="00241956">
        <w:t xml:space="preserve"> proposes to tie-into existing 12” pipe at the intersection of US 84 and </w:t>
      </w:r>
      <w:r w:rsidR="00AA28D0">
        <w:t>Clay Road and</w:t>
      </w:r>
      <w:r w:rsidR="004C3286">
        <w:t xml:space="preserve"> </w:t>
      </w:r>
      <w:r w:rsidR="00241956">
        <w:t>install approximately 9,000 feet of 12” steel (</w:t>
      </w:r>
      <w:proofErr w:type="spellStart"/>
      <w:r w:rsidR="00241956">
        <w:t>MAOP</w:t>
      </w:r>
      <w:proofErr w:type="spellEnd"/>
      <w:r w:rsidR="00241956">
        <w:t xml:space="preserve"> 125 psi) along US 84 and Inner Perimeter Road and approximately 2,600 feet of 8” steel (</w:t>
      </w:r>
      <w:proofErr w:type="spellStart"/>
      <w:r w:rsidR="00241956">
        <w:t>MAOP</w:t>
      </w:r>
      <w:proofErr w:type="spellEnd"/>
      <w:r w:rsidR="00241956">
        <w:t xml:space="preserve"> 125 psi) along Inner Perimeter Road.  </w:t>
      </w:r>
      <w:r w:rsidR="004C3286">
        <w:t>Additionally</w:t>
      </w:r>
      <w:r w:rsidR="00241956">
        <w:t xml:space="preserve">, </w:t>
      </w:r>
      <w:proofErr w:type="spellStart"/>
      <w:r w:rsidR="00241956">
        <w:t>AGL</w:t>
      </w:r>
      <w:proofErr w:type="spellEnd"/>
      <w:r w:rsidR="00241956">
        <w:t xml:space="preserve"> must also install a system pressure improvement to serve the load requested by the </w:t>
      </w:r>
      <w:r w:rsidR="00284C26">
        <w:t>C</w:t>
      </w:r>
      <w:r w:rsidR="00241956">
        <w:t>ustomer</w:t>
      </w:r>
      <w:r w:rsidR="004C3286">
        <w:t xml:space="preserve">, as detailed in </w:t>
      </w:r>
      <w:r w:rsidR="00B20C69">
        <w:t xml:space="preserve">Exhibit </w:t>
      </w:r>
      <w:r w:rsidR="00B20C69" w:rsidRPr="00284C26">
        <w:rPr>
          <w:u w:val="single"/>
        </w:rPr>
        <w:t>1</w:t>
      </w:r>
      <w:r w:rsidR="00241956">
        <w:t xml:space="preserve">. </w:t>
      </w:r>
      <w:proofErr w:type="spellStart"/>
      <w:r w:rsidR="00241956">
        <w:t>AGL</w:t>
      </w:r>
      <w:proofErr w:type="spellEnd"/>
      <w:r w:rsidR="00241956">
        <w:t xml:space="preserve"> is currently certificated to serve this area.</w:t>
      </w:r>
      <w:r w:rsidR="004C3286">
        <w:t xml:space="preserve"> </w:t>
      </w:r>
      <w:r>
        <w:t xml:space="preserve">The estimated cost to serve this customer is </w:t>
      </w:r>
      <w:r w:rsidR="0004226D" w:rsidRPr="0004226D">
        <w:t>$13,954,253</w:t>
      </w:r>
      <w:r w:rsidR="00BB4350">
        <w:t>, as shown in MFR-6</w:t>
      </w:r>
      <w:r w:rsidR="00B20C69">
        <w:t xml:space="preserve"> of Exhibit </w:t>
      </w:r>
      <w:r w:rsidR="00B20C69" w:rsidRPr="00284C26">
        <w:rPr>
          <w:u w:val="single"/>
        </w:rPr>
        <w:t>1</w:t>
      </w:r>
      <w:r w:rsidR="0004226D">
        <w:t>.</w:t>
      </w:r>
      <w:r w:rsidR="00B34CFF">
        <w:t xml:space="preserve"> </w:t>
      </w:r>
      <w:proofErr w:type="spellStart"/>
      <w:r w:rsidR="00B34CFF">
        <w:t>AGL</w:t>
      </w:r>
      <w:proofErr w:type="spellEnd"/>
      <w:r w:rsidR="00B34CFF">
        <w:t xml:space="preserve"> requests that the Commission approve the Lowndes County Project as an amendment to the 2023 Plan in place of the Chatham County Project</w:t>
      </w:r>
      <w:r w:rsidR="007702DA">
        <w:t xml:space="preserve"> or as a 2024 </w:t>
      </w:r>
      <w:r w:rsidR="005763A8">
        <w:t>ECON-1</w:t>
      </w:r>
      <w:r w:rsidR="007702DA">
        <w:t xml:space="preserve"> Project</w:t>
      </w:r>
      <w:r w:rsidR="00B34CFF">
        <w:t>.</w:t>
      </w:r>
    </w:p>
    <w:p w14:paraId="17AEE90F" w14:textId="0E22D3EF" w:rsidR="002C4D7D" w:rsidRPr="00D74E6F" w:rsidRDefault="00D74E6F" w:rsidP="00686E2F">
      <w:pPr>
        <w:keepNext/>
        <w:spacing w:line="480" w:lineRule="auto"/>
        <w:ind w:firstLine="720"/>
        <w:jc w:val="center"/>
        <w:rPr>
          <w:b/>
          <w:bCs/>
        </w:rPr>
      </w:pPr>
      <w:r w:rsidRPr="00D74E6F">
        <w:rPr>
          <w:b/>
          <w:bCs/>
        </w:rPr>
        <w:t>CONCLUSION</w:t>
      </w:r>
    </w:p>
    <w:p w14:paraId="68ABB79A" w14:textId="121B4F92" w:rsidR="00D74E6F" w:rsidRDefault="00D74E6F" w:rsidP="00BD56EA">
      <w:pPr>
        <w:spacing w:line="480" w:lineRule="auto"/>
        <w:ind w:firstLine="720"/>
        <w:jc w:val="both"/>
      </w:pPr>
      <w:r>
        <w:t>Therefore,</w:t>
      </w:r>
      <w:r w:rsidR="00284C26">
        <w:t xml:space="preserve"> </w:t>
      </w:r>
      <w:proofErr w:type="spellStart"/>
      <w:r w:rsidR="00284C26">
        <w:t>AGL</w:t>
      </w:r>
      <w:proofErr w:type="spellEnd"/>
      <w:r>
        <w:t xml:space="preserve"> requests that the Commi</w:t>
      </w:r>
      <w:r w:rsidR="00D375B2">
        <w:t>ssion</w:t>
      </w:r>
      <w:r w:rsidR="00BC592A">
        <w:t xml:space="preserve"> a</w:t>
      </w:r>
      <w:r w:rsidR="00D375B2">
        <w:t>pprove the</w:t>
      </w:r>
      <w:r w:rsidR="00284C26">
        <w:t xml:space="preserve"> Lowndes County Project as </w:t>
      </w:r>
      <w:r>
        <w:t xml:space="preserve">an amendment to the 2023 Plan to </w:t>
      </w:r>
      <w:r w:rsidR="00337CA5">
        <w:t xml:space="preserve">replace the Chatham County with </w:t>
      </w:r>
      <w:r>
        <w:t>the Lowndes County Project</w:t>
      </w:r>
      <w:r w:rsidR="00BD56EA">
        <w:t xml:space="preserve"> or approve the Lowndes County Project as a 2024 ECON-1 Pro</w:t>
      </w:r>
      <w:r>
        <w:t>ject.</w:t>
      </w:r>
    </w:p>
    <w:p w14:paraId="0BE8C6A9" w14:textId="2BA080C3" w:rsidR="00441663" w:rsidRDefault="00D74E6F" w:rsidP="00BD56EA">
      <w:pPr>
        <w:spacing w:line="480" w:lineRule="auto"/>
        <w:ind w:firstLine="720"/>
        <w:jc w:val="both"/>
      </w:pPr>
      <w:r>
        <w:lastRenderedPageBreak/>
        <w:t>Respectfully submitted this 1</w:t>
      </w:r>
      <w:r w:rsidR="006F0F6A">
        <w:t>3</w:t>
      </w:r>
      <w:r w:rsidRPr="00D74E6F">
        <w:rPr>
          <w:vertAlign w:val="superscript"/>
        </w:rPr>
        <w:t>th</w:t>
      </w:r>
      <w:r>
        <w:t xml:space="preserve"> day of </w:t>
      </w:r>
      <w:r w:rsidR="00BD56EA">
        <w:t>December</w:t>
      </w:r>
      <w:r w:rsidR="006C0465">
        <w:t xml:space="preserve"> 2023</w:t>
      </w:r>
      <w:r w:rsidRPr="00441663">
        <w:t>.</w:t>
      </w:r>
    </w:p>
    <w:p w14:paraId="7C1A02F4" w14:textId="79559107" w:rsidR="00244306" w:rsidRPr="008B4FC0" w:rsidRDefault="00D74E6F" w:rsidP="00244306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 w:rsidRPr="008B4FC0">
        <w:rPr>
          <w:b/>
          <w:szCs w:val="24"/>
        </w:rPr>
        <w:t>HOLLAND &amp; KNIGHT LLP</w:t>
      </w:r>
    </w:p>
    <w:p w14:paraId="0CF04860" w14:textId="02429B6D" w:rsidR="00244306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2CC22BDC" w14:textId="25A53858" w:rsidR="00C055D4" w:rsidRPr="008B4FC0" w:rsidRDefault="00C055D4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7915368E" w14:textId="77777777" w:rsidR="00244306" w:rsidRPr="008B4FC0" w:rsidRDefault="00D74E6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14:paraId="3DDAE1D1" w14:textId="77777777" w:rsidR="00244306" w:rsidRPr="008B4FC0" w:rsidRDefault="00D74E6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Robert S. Highsmith Jr.</w:t>
      </w:r>
    </w:p>
    <w:p w14:paraId="1115EF10" w14:textId="77777777" w:rsidR="00244306" w:rsidRPr="008B4FC0" w:rsidRDefault="00D74E6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352777</w:t>
      </w:r>
    </w:p>
    <w:p w14:paraId="1180EE04" w14:textId="77777777" w:rsidR="00244306" w:rsidRPr="008B4FC0" w:rsidRDefault="00D74E6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 xml:space="preserve">Lindsey </w:t>
      </w:r>
      <w:proofErr w:type="spellStart"/>
      <w:r w:rsidR="00AE49E3">
        <w:rPr>
          <w:szCs w:val="24"/>
        </w:rPr>
        <w:t>Sciavicco</w:t>
      </w:r>
      <w:proofErr w:type="spellEnd"/>
      <w:r w:rsidR="00AE49E3">
        <w:rPr>
          <w:szCs w:val="24"/>
        </w:rPr>
        <w:t xml:space="preserve"> Williamson</w:t>
      </w:r>
    </w:p>
    <w:p w14:paraId="1A37C195" w14:textId="77777777" w:rsidR="00244306" w:rsidRPr="008B4FC0" w:rsidRDefault="00D74E6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783366</w:t>
      </w:r>
    </w:p>
    <w:p w14:paraId="680A3875" w14:textId="77777777" w:rsidR="00AE49E3" w:rsidRPr="008B4FC0" w:rsidRDefault="00D74E6F" w:rsidP="00AE49E3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8B4FC0">
        <w:rPr>
          <w:i/>
          <w:szCs w:val="24"/>
        </w:rPr>
        <w:t>Attorneys for Atlanta Gas Light Company</w:t>
      </w:r>
    </w:p>
    <w:p w14:paraId="6B24DDB5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005A569A" w14:textId="77777777" w:rsidR="00244306" w:rsidRPr="008B4FC0" w:rsidRDefault="00D74E6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Regions Plaza, Suite 1800</w:t>
      </w:r>
    </w:p>
    <w:p w14:paraId="24B91083" w14:textId="77777777" w:rsidR="00244306" w:rsidRPr="008B4FC0" w:rsidRDefault="00D74E6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1180 W. Peachtree Street, N.W.</w:t>
      </w:r>
    </w:p>
    <w:p w14:paraId="6ABB3EC4" w14:textId="4799F814" w:rsidR="00244306" w:rsidRPr="008B4FC0" w:rsidRDefault="00D74E6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 xml:space="preserve">Atlanta, </w:t>
      </w:r>
      <w:r w:rsidR="00AA28D0" w:rsidRPr="008B4FC0">
        <w:rPr>
          <w:szCs w:val="24"/>
        </w:rPr>
        <w:t>Georgia 30309</w:t>
      </w:r>
    </w:p>
    <w:p w14:paraId="2C63D0E0" w14:textId="77777777" w:rsidR="00244306" w:rsidRPr="008B4FC0" w:rsidRDefault="00D74E6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Tel. 404.817.8500</w:t>
      </w:r>
    </w:p>
    <w:p w14:paraId="0C50FBE4" w14:textId="77777777" w:rsidR="00244306" w:rsidRPr="008B4FC0" w:rsidRDefault="00D74E6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robert.highsmith@hklaw.com</w:t>
      </w:r>
    </w:p>
    <w:p w14:paraId="5B57FDEF" w14:textId="3C57AB13" w:rsidR="0016105A" w:rsidRDefault="00D74E6F" w:rsidP="002F2552">
      <w:pPr>
        <w:autoSpaceDE w:val="0"/>
        <w:autoSpaceDN w:val="0"/>
        <w:adjustRightInd w:val="0"/>
        <w:jc w:val="both"/>
      </w:pPr>
      <w:r w:rsidRPr="008B4FC0">
        <w:rPr>
          <w:szCs w:val="24"/>
        </w:rPr>
        <w:t>lindsey.sciavicco@hklaw.com</w:t>
      </w:r>
    </w:p>
    <w:p w14:paraId="295E4ADC" w14:textId="77777777" w:rsidR="0016105A" w:rsidRDefault="0016105A">
      <w:pPr>
        <w:spacing w:after="200" w:line="276" w:lineRule="auto"/>
      </w:pPr>
    </w:p>
    <w:p w14:paraId="216A91E5" w14:textId="77777777" w:rsidR="00DB2882" w:rsidRDefault="00DB2882" w:rsidP="00DB2882">
      <w:pPr>
        <w:suppressLineNumbers/>
        <w:jc w:val="center"/>
        <w:rPr>
          <w:b/>
          <w:bCs/>
          <w:szCs w:val="24"/>
        </w:rPr>
        <w:sectPr w:rsidR="00DB2882" w:rsidSect="00D168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080" w:left="1440" w:header="720" w:footer="720" w:gutter="0"/>
          <w:cols w:space="720"/>
          <w:docGrid w:linePitch="360"/>
        </w:sectPr>
      </w:pPr>
    </w:p>
    <w:p w14:paraId="72275E0C" w14:textId="77777777" w:rsidR="00AC141F" w:rsidRDefault="00D74E6F" w:rsidP="00AC141F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lastRenderedPageBreak/>
        <w:t>BEFORE THE GEORGIA PUBLIC SERVICE COMMISSION</w:t>
      </w:r>
    </w:p>
    <w:p w14:paraId="6B4FDB42" w14:textId="77777777" w:rsidR="00AC141F" w:rsidRPr="005E02A5" w:rsidRDefault="00D74E6F" w:rsidP="00AC141F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14:paraId="719B5834" w14:textId="77777777" w:rsidR="00AC141F" w:rsidRDefault="00AC141F" w:rsidP="00AC141F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9F57BD" w14:paraId="29DC5C45" w14:textId="77777777" w:rsidTr="00BB026F"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6F93AC03" w14:textId="77777777" w:rsidR="00AC141F" w:rsidRPr="00C964E7" w:rsidRDefault="00AC141F" w:rsidP="00BB026F">
            <w:pPr>
              <w:suppressAutoHyphens/>
              <w:rPr>
                <w:rFonts w:eastAsia="SimSun"/>
                <w:b/>
                <w:bCs/>
              </w:rPr>
            </w:pPr>
          </w:p>
          <w:p w14:paraId="0F3AE94D" w14:textId="77777777" w:rsidR="00AC141F" w:rsidRPr="00C964E7" w:rsidRDefault="00D74E6F" w:rsidP="00BB026F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14:paraId="6214EC56" w14:textId="77777777" w:rsidR="00AC141F" w:rsidRPr="00C964E7" w:rsidRDefault="00AC141F" w:rsidP="00BB026F">
            <w:pPr>
              <w:suppressAutoHyphens/>
              <w:rPr>
                <w:rFonts w:eastAsia="SimSun"/>
                <w:b/>
                <w:bCs/>
              </w:rPr>
            </w:pPr>
          </w:p>
          <w:p w14:paraId="57BB9661" w14:textId="77777777" w:rsidR="00AC141F" w:rsidRDefault="00D74E6F" w:rsidP="00BB026F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ATLANTA GAS LIGHT COMPANY’S </w:t>
            </w:r>
            <w:r>
              <w:rPr>
                <w:b/>
              </w:rPr>
              <w:t>2023</w:t>
            </w:r>
            <w:r w:rsidRPr="004E690A">
              <w:rPr>
                <w:b/>
              </w:rPr>
              <w:t xml:space="preserve"> USF FACILITIES EXPANSION </w:t>
            </w:r>
            <w:r>
              <w:rPr>
                <w:rFonts w:eastAsia="SimSun"/>
                <w:b/>
                <w:bCs/>
              </w:rPr>
              <w:t>PLAN</w:t>
            </w:r>
          </w:p>
          <w:p w14:paraId="5284D9BC" w14:textId="77777777" w:rsidR="00AC141F" w:rsidRDefault="00AC141F" w:rsidP="00BB026F">
            <w:pPr>
              <w:suppressAutoHyphens/>
              <w:rPr>
                <w:rFonts w:eastAsia="SimSun"/>
                <w:b/>
                <w:bCs/>
              </w:rPr>
            </w:pPr>
          </w:p>
          <w:p w14:paraId="4DA1DA9C" w14:textId="2A92932A" w:rsidR="00AC141F" w:rsidRDefault="00D74E6F" w:rsidP="00BB026F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ATLANTA GAS LIGHT COMPANY’S </w:t>
            </w:r>
            <w:r w:rsidR="005763A8">
              <w:rPr>
                <w:rFonts w:eastAsia="SimSun"/>
                <w:b/>
                <w:bCs/>
              </w:rPr>
              <w:t>ECON-1</w:t>
            </w:r>
            <w:r>
              <w:rPr>
                <w:rFonts w:eastAsia="SimSun"/>
                <w:b/>
                <w:bCs/>
              </w:rPr>
              <w:t xml:space="preserve"> TARIFF</w:t>
            </w:r>
          </w:p>
          <w:p w14:paraId="554C804A" w14:textId="77777777" w:rsidR="00AC141F" w:rsidRPr="00C964E7" w:rsidRDefault="00AC141F" w:rsidP="00BB026F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14:paraId="72E28D1E" w14:textId="77777777" w:rsidR="00AC141F" w:rsidRPr="00C964E7" w:rsidRDefault="00AC141F" w:rsidP="00BB026F">
            <w:pPr>
              <w:suppressAutoHyphens/>
              <w:ind w:left="899"/>
              <w:rPr>
                <w:rFonts w:eastAsia="SimSun"/>
              </w:rPr>
            </w:pPr>
          </w:p>
          <w:p w14:paraId="784CA9DC" w14:textId="77777777" w:rsidR="00AC141F" w:rsidRPr="00C964E7" w:rsidRDefault="00AC141F" w:rsidP="00BB026F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301D67C4" w14:textId="77777777" w:rsidR="00AC141F" w:rsidRDefault="00D74E6F" w:rsidP="00BB026F">
            <w:pPr>
              <w:suppressAutoHyphens/>
              <w:ind w:left="899"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 xml:space="preserve">Docket No. </w:t>
            </w:r>
            <w:r>
              <w:rPr>
                <w:rFonts w:eastAsia="SimSun"/>
                <w:b/>
                <w:bCs/>
              </w:rPr>
              <w:t>43510</w:t>
            </w:r>
          </w:p>
          <w:p w14:paraId="73229401" w14:textId="77777777" w:rsidR="00AC141F" w:rsidRDefault="00AC141F" w:rsidP="00BB026F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1094E759" w14:textId="77777777" w:rsidR="00AC141F" w:rsidRDefault="00AC141F" w:rsidP="00BB026F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3B7BF3E9" w14:textId="77777777" w:rsidR="00AC141F" w:rsidRDefault="00AC141F" w:rsidP="00BB026F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1D48FC6D" w14:textId="77777777" w:rsidR="00AC141F" w:rsidRDefault="00AC141F" w:rsidP="00BB026F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14089FB7" w14:textId="77777777" w:rsidR="00AC141F" w:rsidRPr="00C964E7" w:rsidRDefault="00D74E6F" w:rsidP="00BB026F">
            <w:pPr>
              <w:suppressAutoHyphens/>
              <w:ind w:left="899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Docket No. 41559</w:t>
            </w:r>
          </w:p>
          <w:p w14:paraId="29E3F936" w14:textId="77777777" w:rsidR="00AC141F" w:rsidRPr="00C964E7" w:rsidRDefault="00AC141F" w:rsidP="00BB026F">
            <w:pPr>
              <w:suppressAutoHyphens/>
              <w:rPr>
                <w:rFonts w:eastAsia="SimSun"/>
              </w:rPr>
            </w:pPr>
          </w:p>
        </w:tc>
      </w:tr>
    </w:tbl>
    <w:p w14:paraId="5796A92F" w14:textId="77777777" w:rsidR="00DB2882" w:rsidRDefault="00DB2882" w:rsidP="00D168EC">
      <w:pPr>
        <w:jc w:val="center"/>
        <w:rPr>
          <w:b/>
          <w:u w:val="single"/>
        </w:rPr>
      </w:pPr>
    </w:p>
    <w:p w14:paraId="49E55035" w14:textId="77777777" w:rsidR="00D168EC" w:rsidRDefault="00D74E6F" w:rsidP="00D168EC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14:paraId="7D42DCD0" w14:textId="77777777" w:rsidR="00D168EC" w:rsidRPr="00D168EC" w:rsidRDefault="00D168EC" w:rsidP="00D168EC">
      <w:pPr>
        <w:jc w:val="center"/>
        <w:rPr>
          <w:b/>
          <w:u w:val="single"/>
        </w:rPr>
      </w:pPr>
    </w:p>
    <w:p w14:paraId="091E166B" w14:textId="74897272" w:rsidR="00D168EC" w:rsidRDefault="00D74E6F" w:rsidP="00973036">
      <w:pPr>
        <w:pStyle w:val="BodyText2"/>
        <w:ind w:firstLine="720"/>
        <w:jc w:val="both"/>
      </w:pPr>
      <w:r>
        <w:t xml:space="preserve">I do </w:t>
      </w:r>
      <w:r w:rsidR="00C411C6">
        <w:t>her</w:t>
      </w:r>
      <w:r w:rsidR="009272EC">
        <w:t xml:space="preserve">eby certify that I have </w:t>
      </w:r>
      <w:r w:rsidR="00A52BC8">
        <w:t xml:space="preserve">this </w:t>
      </w:r>
      <w:r w:rsidR="00BD56EA">
        <w:t>1</w:t>
      </w:r>
      <w:r w:rsidR="006F0F6A">
        <w:t>3</w:t>
      </w:r>
      <w:r w:rsidR="00A52BC8" w:rsidRPr="00A52BC8">
        <w:rPr>
          <w:vertAlign w:val="superscript"/>
        </w:rPr>
        <w:t>th</w:t>
      </w:r>
      <w:r w:rsidR="00A52BC8">
        <w:t xml:space="preserve"> day of </w:t>
      </w:r>
      <w:r w:rsidR="00BD56EA">
        <w:t>December</w:t>
      </w:r>
      <w:r w:rsidR="00A52BC8">
        <w:t xml:space="preserve"> 2023</w:t>
      </w:r>
      <w:r w:rsidR="00113039">
        <w:t xml:space="preserve"> caused to be serve</w:t>
      </w:r>
      <w:r w:rsidR="00DB2882">
        <w:t>d</w:t>
      </w:r>
      <w:r>
        <w:t xml:space="preserve"> the foregoing</w:t>
      </w:r>
      <w:r w:rsidR="007C413D" w:rsidRPr="007C413D">
        <w:t xml:space="preserve"> </w:t>
      </w:r>
      <w:r w:rsidR="006D5BCA" w:rsidRPr="006D5BCA">
        <w:rPr>
          <w:bCs/>
        </w:rPr>
        <w:t>document</w:t>
      </w:r>
      <w:r>
        <w:t xml:space="preserve"> </w:t>
      </w:r>
      <w:r w:rsidR="00113039">
        <w:t xml:space="preserve">upon the following parties </w:t>
      </w:r>
      <w:r>
        <w:t>via</w:t>
      </w:r>
      <w:r w:rsidR="006A09C3">
        <w:t xml:space="preserve"> </w:t>
      </w:r>
      <w:r>
        <w:t xml:space="preserve">email </w:t>
      </w:r>
      <w:r w:rsidR="007C413D">
        <w:t>as follows:</w:t>
      </w:r>
    </w:p>
    <w:tbl>
      <w:tblPr>
        <w:tblStyle w:val="TableGrid"/>
        <w:tblW w:w="50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4"/>
        <w:gridCol w:w="4504"/>
      </w:tblGrid>
      <w:tr w:rsidR="009F57BD" w14:paraId="168FA58D" w14:textId="77777777" w:rsidTr="00973036">
        <w:trPr>
          <w:cantSplit/>
          <w:trHeight w:val="141"/>
        </w:trPr>
        <w:tc>
          <w:tcPr>
            <w:tcW w:w="2609" w:type="pct"/>
            <w:hideMark/>
          </w:tcPr>
          <w:p w14:paraId="624ECE47" w14:textId="47703570" w:rsidR="00D168EC" w:rsidRPr="006A09C3" w:rsidRDefault="00D74E6F">
            <w:pPr>
              <w:rPr>
                <w:szCs w:val="24"/>
              </w:rPr>
            </w:pPr>
            <w:r>
              <w:rPr>
                <w:szCs w:val="24"/>
              </w:rPr>
              <w:t>Sallie Tanner</w:t>
            </w:r>
            <w:r w:rsidR="007837DD" w:rsidRPr="006A09C3">
              <w:rPr>
                <w:szCs w:val="24"/>
              </w:rPr>
              <w:br/>
              <w:t>Georgia Public Service Commission</w:t>
            </w:r>
            <w:r w:rsidR="007837DD" w:rsidRPr="006A09C3">
              <w:rPr>
                <w:szCs w:val="24"/>
              </w:rPr>
              <w:br/>
              <w:t>244 Washington St., S.W.</w:t>
            </w:r>
            <w:r w:rsidR="007837DD" w:rsidRPr="006A09C3">
              <w:rPr>
                <w:szCs w:val="24"/>
              </w:rPr>
              <w:br/>
              <w:t>Atlanta, GA 30334</w:t>
            </w:r>
          </w:p>
          <w:p w14:paraId="044C579B" w14:textId="77777777" w:rsidR="00D168EC" w:rsidRPr="006A09C3" w:rsidRDefault="00D74E6F" w:rsidP="006A09C3">
            <w:pPr>
              <w:rPr>
                <w:szCs w:val="24"/>
              </w:rPr>
            </w:pPr>
            <w:r>
              <w:rPr>
                <w:szCs w:val="24"/>
              </w:rPr>
              <w:t>stanner</w:t>
            </w:r>
            <w:r w:rsidR="007837DD">
              <w:rPr>
                <w:szCs w:val="24"/>
              </w:rPr>
              <w:t>@psc.ga.gov</w:t>
            </w:r>
          </w:p>
          <w:p w14:paraId="7FC998AA" w14:textId="77777777" w:rsidR="006A09C3" w:rsidRPr="006A09C3" w:rsidRDefault="006A09C3">
            <w:pPr>
              <w:spacing w:after="240"/>
              <w:rPr>
                <w:i/>
                <w:szCs w:val="24"/>
              </w:rPr>
            </w:pPr>
          </w:p>
        </w:tc>
        <w:tc>
          <w:tcPr>
            <w:tcW w:w="2391" w:type="pct"/>
            <w:hideMark/>
          </w:tcPr>
          <w:p w14:paraId="73F2BD45" w14:textId="77777777" w:rsidR="006F5A55" w:rsidRPr="006A09C3" w:rsidRDefault="00D74E6F" w:rsidP="00973036">
            <w:pPr>
              <w:rPr>
                <w:szCs w:val="24"/>
              </w:rPr>
            </w:pPr>
            <w:r w:rsidRPr="006A09C3">
              <w:rPr>
                <w:szCs w:val="24"/>
              </w:rPr>
              <w:t>Tony Wackerly</w:t>
            </w:r>
          </w:p>
          <w:p w14:paraId="425408A9" w14:textId="77777777" w:rsidR="00973036" w:rsidRPr="006A09C3" w:rsidRDefault="00D74E6F" w:rsidP="00973036">
            <w:pPr>
              <w:rPr>
                <w:szCs w:val="24"/>
              </w:rPr>
            </w:pPr>
            <w:r w:rsidRPr="006A09C3">
              <w:rPr>
                <w:szCs w:val="24"/>
              </w:rPr>
              <w:t>Georgia Public Service Co</w:t>
            </w:r>
            <w:r w:rsidR="00E14CEA">
              <w:rPr>
                <w:szCs w:val="24"/>
              </w:rPr>
              <w:t>mmission</w:t>
            </w:r>
            <w:r w:rsidR="00E14CEA">
              <w:rPr>
                <w:szCs w:val="24"/>
              </w:rPr>
              <w:br/>
              <w:t>244 Washington St., S.</w:t>
            </w:r>
            <w:r w:rsidRPr="006A09C3">
              <w:rPr>
                <w:szCs w:val="24"/>
              </w:rPr>
              <w:t>W.</w:t>
            </w:r>
            <w:r w:rsidRPr="006A09C3">
              <w:rPr>
                <w:szCs w:val="24"/>
              </w:rPr>
              <w:br/>
              <w:t>Atlanta, GA 30334</w:t>
            </w:r>
          </w:p>
          <w:p w14:paraId="2CDD1A55" w14:textId="56E35D7C" w:rsidR="00973036" w:rsidRDefault="00D74E6F" w:rsidP="00973036">
            <w:pPr>
              <w:rPr>
                <w:szCs w:val="24"/>
              </w:rPr>
            </w:pPr>
            <w:r w:rsidRPr="006D5BCA">
              <w:rPr>
                <w:szCs w:val="24"/>
              </w:rPr>
              <w:t>twackerly@psc.ga.gov</w:t>
            </w:r>
          </w:p>
          <w:p w14:paraId="161363AF" w14:textId="77777777" w:rsidR="006D5BCA" w:rsidRPr="006A09C3" w:rsidRDefault="006D5BCA" w:rsidP="00973036">
            <w:pPr>
              <w:rPr>
                <w:szCs w:val="24"/>
              </w:rPr>
            </w:pPr>
          </w:p>
          <w:p w14:paraId="3947E7AD" w14:textId="77777777" w:rsidR="006A09C3" w:rsidRPr="006A09C3" w:rsidRDefault="006A09C3" w:rsidP="00AE49E3">
            <w:pPr>
              <w:rPr>
                <w:i/>
                <w:szCs w:val="24"/>
              </w:rPr>
            </w:pPr>
          </w:p>
        </w:tc>
      </w:tr>
      <w:tr w:rsidR="009F57BD" w14:paraId="57879C7D" w14:textId="77777777" w:rsidTr="00973036">
        <w:trPr>
          <w:cantSplit/>
          <w:trHeight w:val="141"/>
        </w:trPr>
        <w:tc>
          <w:tcPr>
            <w:tcW w:w="2609" w:type="pct"/>
            <w:hideMark/>
          </w:tcPr>
          <w:p w14:paraId="1FCED390" w14:textId="77777777" w:rsidR="006F5A55" w:rsidRPr="00973036" w:rsidRDefault="00D74E6F" w:rsidP="006F5A55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Blake O’Farrow</w:t>
            </w:r>
            <w:r w:rsidRPr="00973036">
              <w:rPr>
                <w:color w:val="080808"/>
                <w:szCs w:val="24"/>
              </w:rPr>
              <w:br/>
              <w:t>Director, Regulatory Affairs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 w:rsidRPr="00973036">
              <w:rPr>
                <w:szCs w:val="24"/>
              </w:rPr>
              <w:t>Ten Peachtree Place</w:t>
            </w:r>
          </w:p>
          <w:p w14:paraId="5C96FDC6" w14:textId="77777777" w:rsidR="006F5A55" w:rsidRPr="006A09C3" w:rsidRDefault="00D74E6F" w:rsidP="006F5A55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14:paraId="27927331" w14:textId="77777777" w:rsidR="00D168EC" w:rsidRPr="006A09C3" w:rsidRDefault="00D74E6F" w:rsidP="006A09C3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bofarrow</w:t>
            </w:r>
            <w:r w:rsidR="006A09C3" w:rsidRPr="006A09C3">
              <w:rPr>
                <w:color w:val="080808"/>
                <w:szCs w:val="24"/>
              </w:rPr>
              <w:t>@</w:t>
            </w:r>
            <w:r w:rsidR="00AE49E3">
              <w:rPr>
                <w:color w:val="080808"/>
                <w:szCs w:val="24"/>
              </w:rPr>
              <w:t>southernco</w:t>
            </w:r>
            <w:r w:rsidR="006A09C3" w:rsidRPr="006A09C3">
              <w:rPr>
                <w:color w:val="080808"/>
                <w:szCs w:val="24"/>
              </w:rPr>
              <w:t>.com</w:t>
            </w:r>
          </w:p>
          <w:p w14:paraId="3859E59C" w14:textId="77777777" w:rsidR="006A09C3" w:rsidRPr="006A09C3" w:rsidRDefault="006A09C3" w:rsidP="00AE49E3">
            <w:pPr>
              <w:spacing w:after="240"/>
              <w:rPr>
                <w:i/>
                <w:szCs w:val="24"/>
              </w:rPr>
            </w:pPr>
          </w:p>
        </w:tc>
        <w:tc>
          <w:tcPr>
            <w:tcW w:w="2391" w:type="pct"/>
            <w:hideMark/>
          </w:tcPr>
          <w:p w14:paraId="6BCA5E19" w14:textId="77777777" w:rsidR="002C0544" w:rsidRPr="00973036" w:rsidRDefault="00D74E6F" w:rsidP="002C0544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Billy Horne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>Resource Planning &amp; Economic Development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 w:rsidRPr="00973036">
              <w:rPr>
                <w:szCs w:val="24"/>
              </w:rPr>
              <w:t>Ten Peachtree Place</w:t>
            </w:r>
          </w:p>
          <w:p w14:paraId="4D88C969" w14:textId="77777777" w:rsidR="002C0544" w:rsidRPr="006A09C3" w:rsidRDefault="00D74E6F" w:rsidP="002C0544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14:paraId="13A3A361" w14:textId="77777777" w:rsidR="002C0544" w:rsidRPr="006A09C3" w:rsidRDefault="00D74E6F" w:rsidP="002C0544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bhorne</w:t>
            </w:r>
            <w:r w:rsidRPr="006A09C3">
              <w:rPr>
                <w:color w:val="080808"/>
                <w:szCs w:val="24"/>
              </w:rPr>
              <w:t>@</w:t>
            </w:r>
            <w:r>
              <w:rPr>
                <w:color w:val="080808"/>
                <w:szCs w:val="24"/>
              </w:rPr>
              <w:t>southernco</w:t>
            </w:r>
            <w:r w:rsidRPr="006A09C3">
              <w:rPr>
                <w:color w:val="080808"/>
                <w:szCs w:val="24"/>
              </w:rPr>
              <w:t>.com</w:t>
            </w:r>
          </w:p>
          <w:p w14:paraId="07BF78BD" w14:textId="77777777" w:rsidR="006F5A55" w:rsidRPr="00973036" w:rsidRDefault="006F5A55" w:rsidP="002C0544">
            <w:pPr>
              <w:rPr>
                <w:color w:val="080808"/>
                <w:szCs w:val="24"/>
              </w:rPr>
            </w:pPr>
          </w:p>
        </w:tc>
      </w:tr>
    </w:tbl>
    <w:p w14:paraId="088B393C" w14:textId="3D15C4CE" w:rsidR="00244306" w:rsidRDefault="00D74E6F" w:rsidP="00244306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>
        <w:rPr>
          <w:b/>
          <w:bCs/>
        </w:rPr>
        <w:t xml:space="preserve">                                                                                    </w:t>
      </w:r>
      <w:r w:rsidRPr="008B4FC0">
        <w:rPr>
          <w:b/>
          <w:szCs w:val="24"/>
        </w:rPr>
        <w:t>HOLLAND &amp; KNIGHT LLP</w:t>
      </w:r>
    </w:p>
    <w:p w14:paraId="1ADD33EC" w14:textId="5051500E" w:rsidR="00C055D4" w:rsidRPr="008B4FC0" w:rsidRDefault="00C055D4" w:rsidP="00244306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</w:p>
    <w:p w14:paraId="601F73C2" w14:textId="731BDD84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31A8C5D3" w14:textId="2CE03013" w:rsidR="00244306" w:rsidRPr="008B4FC0" w:rsidRDefault="00D74E6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14:paraId="32B9FC28" w14:textId="77777777" w:rsidR="00244306" w:rsidRPr="008B4FC0" w:rsidRDefault="00D74E6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="00AE49E3">
        <w:rPr>
          <w:szCs w:val="24"/>
        </w:rPr>
        <w:t xml:space="preserve">Lindsey </w:t>
      </w:r>
      <w:proofErr w:type="spellStart"/>
      <w:r w:rsidR="00AE49E3">
        <w:rPr>
          <w:szCs w:val="24"/>
        </w:rPr>
        <w:t>Sciavicco</w:t>
      </w:r>
      <w:proofErr w:type="spellEnd"/>
      <w:r w:rsidR="00AE49E3">
        <w:rPr>
          <w:szCs w:val="24"/>
        </w:rPr>
        <w:t xml:space="preserve"> Williamson</w:t>
      </w:r>
    </w:p>
    <w:p w14:paraId="240B4F78" w14:textId="0733B783" w:rsidR="00AE49E3" w:rsidRPr="008B4FC0" w:rsidRDefault="00D74E6F" w:rsidP="00AE49E3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</w:p>
    <w:p w14:paraId="60F46644" w14:textId="025938EB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1B0416F9" w14:textId="77777777" w:rsidR="00244306" w:rsidRDefault="00244306" w:rsidP="002443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F200E3" w14:textId="77777777" w:rsidR="0088480C" w:rsidRPr="006A09C3" w:rsidRDefault="0088480C" w:rsidP="00244306">
      <w:pPr>
        <w:tabs>
          <w:tab w:val="right" w:pos="8640"/>
        </w:tabs>
        <w:rPr>
          <w:i/>
        </w:rPr>
      </w:pPr>
    </w:p>
    <w:sectPr w:rsidR="0088480C" w:rsidRPr="006A09C3" w:rsidSect="00D168EC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8EFF9" w14:textId="77777777" w:rsidR="00486F28" w:rsidRDefault="00486F28">
      <w:r>
        <w:separator/>
      </w:r>
    </w:p>
  </w:endnote>
  <w:endnote w:type="continuationSeparator" w:id="0">
    <w:p w14:paraId="7951B062" w14:textId="77777777" w:rsidR="00486F28" w:rsidRDefault="0048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056E" w14:textId="77777777" w:rsidR="00AA28D0" w:rsidRDefault="00AA28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878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97A1EC" w14:textId="1F916322" w:rsidR="00896F8B" w:rsidRDefault="00D74E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A33295" w14:textId="77777777" w:rsidR="00D7234C" w:rsidRDefault="00D723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C35C" w14:textId="77777777" w:rsidR="00AA28D0" w:rsidRDefault="00AA2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2CF09" w14:textId="77777777" w:rsidR="00486F28" w:rsidRDefault="00486F28">
      <w:r>
        <w:separator/>
      </w:r>
    </w:p>
  </w:footnote>
  <w:footnote w:type="continuationSeparator" w:id="0">
    <w:p w14:paraId="615D2CBE" w14:textId="77777777" w:rsidR="00486F28" w:rsidRDefault="00486F28">
      <w:r>
        <w:continuationSeparator/>
      </w:r>
    </w:p>
  </w:footnote>
  <w:footnote w:id="1">
    <w:p w14:paraId="61A2F32C" w14:textId="71CCE19B" w:rsidR="00997FF7" w:rsidRDefault="00D74E6F" w:rsidP="007B0D77">
      <w:pPr>
        <w:pStyle w:val="FootnoteText"/>
        <w:ind w:left="180" w:hanging="180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FD7C43">
        <w:t>AGL</w:t>
      </w:r>
      <w:proofErr w:type="spellEnd"/>
      <w:r w:rsidRPr="00FD7C43">
        <w:t xml:space="preserve"> did not initially petition the Commission under the ECON-1 tariff</w:t>
      </w:r>
      <w:r w:rsidR="000477D5">
        <w:t xml:space="preserve"> for the Chatham County Project</w:t>
      </w:r>
      <w:r w:rsidRPr="00FD7C43">
        <w:t>; however, the Commission</w:t>
      </w:r>
      <w:r w:rsidR="00ED1039">
        <w:t xml:space="preserve"> Staff</w:t>
      </w:r>
      <w:r w:rsidRPr="00FD7C43">
        <w:t xml:space="preserve"> </w:t>
      </w:r>
      <w:r w:rsidR="00DA0704">
        <w:t>recommende</w:t>
      </w:r>
      <w:r w:rsidR="00FB4325">
        <w:t>d using</w:t>
      </w:r>
      <w:r w:rsidRPr="00FD7C43">
        <w:t xml:space="preserve"> funds from ECON-1 to cover a portion of the costs for the Chatham </w:t>
      </w:r>
    </w:p>
    <w:p w14:paraId="2808AD7F" w14:textId="228E7520" w:rsidR="00FD7C43" w:rsidRDefault="00D74E6F" w:rsidP="000477D5">
      <w:pPr>
        <w:pStyle w:val="FootnoteText"/>
        <w:ind w:left="180"/>
        <w:jc w:val="both"/>
      </w:pPr>
      <w:r w:rsidRPr="00FD7C43">
        <w:t xml:space="preserve">County Project.  </w:t>
      </w:r>
      <w:r w:rsidR="00E54C2E">
        <w:t xml:space="preserve">Therefore, </w:t>
      </w:r>
      <w:proofErr w:type="spellStart"/>
      <w:r w:rsidR="00E54C2E">
        <w:t>AGL</w:t>
      </w:r>
      <w:proofErr w:type="spellEnd"/>
      <w:r w:rsidR="00E54C2E">
        <w:t xml:space="preserve"> has prepared an ECON-1 Worksheet for the Lowndes County Project</w:t>
      </w:r>
      <w:r w:rsidR="000477D5">
        <w:t xml:space="preserve"> for replacement of the Chatham County Project or for approval of the Lowndes County Project as a 2024 ECON-1 Project.</w:t>
      </w:r>
    </w:p>
  </w:footnote>
  <w:footnote w:id="2">
    <w:p w14:paraId="14718B7C" w14:textId="44C45CEC" w:rsidR="00CC0937" w:rsidRPr="00CC0937" w:rsidRDefault="00D74E6F" w:rsidP="00CC0937">
      <w:pPr>
        <w:ind w:left="187" w:hanging="187"/>
        <w:jc w:val="both"/>
        <w:rPr>
          <w:sz w:val="20"/>
        </w:rPr>
      </w:pPr>
      <w:r w:rsidRPr="00CC0937">
        <w:rPr>
          <w:rStyle w:val="FootnoteReference"/>
          <w:sz w:val="20"/>
        </w:rPr>
        <w:footnoteRef/>
      </w:r>
      <w:r w:rsidRPr="00CC0937">
        <w:rPr>
          <w:sz w:val="20"/>
        </w:rPr>
        <w:t xml:space="preserve"> The Amended Petition divided the Wheeler (Alamo) County Segment 3 project into two phases to give the Commission the option of further segmenting the project. Additionally, the Amended Petition add</w:t>
      </w:r>
      <w:r w:rsidR="00E479AF">
        <w:rPr>
          <w:sz w:val="20"/>
        </w:rPr>
        <w:t>ed</w:t>
      </w:r>
      <w:r w:rsidRPr="00CC0937">
        <w:rPr>
          <w:sz w:val="20"/>
        </w:rPr>
        <w:t xml:space="preserve"> the Brantley County project</w:t>
      </w:r>
      <w:r w:rsidR="00A25049">
        <w:rPr>
          <w:sz w:val="20"/>
        </w:rPr>
        <w:t>,</w:t>
      </w:r>
      <w:r w:rsidRPr="00CC0937">
        <w:rPr>
          <w:sz w:val="20"/>
        </w:rPr>
        <w:t xml:space="preserve"> giving the Commission the option to serve the project from Glynn County to the east or Ware County to the west. Lastly, the Amended Petition corrected a calculation error included in MFR-6 Cost to Serve that was filed on September 1, 2022</w:t>
      </w:r>
      <w:r w:rsidR="00A25049">
        <w:rPr>
          <w:sz w:val="20"/>
        </w:rPr>
        <w:t>,</w:t>
      </w:r>
      <w:r w:rsidRPr="00CC0937">
        <w:rPr>
          <w:sz w:val="20"/>
        </w:rPr>
        <w:t xml:space="preserve"> and removed references to project cost estimates in MFR-7 Project Technical Analyses also filed on September 1, 2022.</w:t>
      </w:r>
    </w:p>
    <w:p w14:paraId="37B7E1D3" w14:textId="6300CE1D" w:rsidR="00CC0937" w:rsidRDefault="00CC093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3661" w14:textId="77777777" w:rsidR="00AA28D0" w:rsidRDefault="00AA28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5550" w14:textId="77777777" w:rsidR="00AA28D0" w:rsidRDefault="00AA28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BF00" w14:textId="77777777" w:rsidR="00AA28D0" w:rsidRDefault="00AA2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B3B57"/>
    <w:multiLevelType w:val="hybridMultilevel"/>
    <w:tmpl w:val="5CC8FBA6"/>
    <w:lvl w:ilvl="0" w:tplc="2534AC38">
      <w:start w:val="1"/>
      <w:numFmt w:val="decimal"/>
      <w:lvlText w:val="%1."/>
      <w:lvlJc w:val="left"/>
      <w:pPr>
        <w:ind w:left="720" w:hanging="360"/>
      </w:pPr>
    </w:lvl>
    <w:lvl w:ilvl="1" w:tplc="6AEE9210" w:tentative="1">
      <w:start w:val="1"/>
      <w:numFmt w:val="lowerLetter"/>
      <w:lvlText w:val="%2."/>
      <w:lvlJc w:val="left"/>
      <w:pPr>
        <w:ind w:left="1440" w:hanging="360"/>
      </w:pPr>
    </w:lvl>
    <w:lvl w:ilvl="2" w:tplc="F314E20A" w:tentative="1">
      <w:start w:val="1"/>
      <w:numFmt w:val="lowerRoman"/>
      <w:lvlText w:val="%3."/>
      <w:lvlJc w:val="right"/>
      <w:pPr>
        <w:ind w:left="2160" w:hanging="180"/>
      </w:pPr>
    </w:lvl>
    <w:lvl w:ilvl="3" w:tplc="596E39E4" w:tentative="1">
      <w:start w:val="1"/>
      <w:numFmt w:val="decimal"/>
      <w:lvlText w:val="%4."/>
      <w:lvlJc w:val="left"/>
      <w:pPr>
        <w:ind w:left="2880" w:hanging="360"/>
      </w:pPr>
    </w:lvl>
    <w:lvl w:ilvl="4" w:tplc="404C0688" w:tentative="1">
      <w:start w:val="1"/>
      <w:numFmt w:val="lowerLetter"/>
      <w:lvlText w:val="%5."/>
      <w:lvlJc w:val="left"/>
      <w:pPr>
        <w:ind w:left="3600" w:hanging="360"/>
      </w:pPr>
    </w:lvl>
    <w:lvl w:ilvl="5" w:tplc="E4B82CD4" w:tentative="1">
      <w:start w:val="1"/>
      <w:numFmt w:val="lowerRoman"/>
      <w:lvlText w:val="%6."/>
      <w:lvlJc w:val="right"/>
      <w:pPr>
        <w:ind w:left="4320" w:hanging="180"/>
      </w:pPr>
    </w:lvl>
    <w:lvl w:ilvl="6" w:tplc="28F81C04" w:tentative="1">
      <w:start w:val="1"/>
      <w:numFmt w:val="decimal"/>
      <w:lvlText w:val="%7."/>
      <w:lvlJc w:val="left"/>
      <w:pPr>
        <w:ind w:left="5040" w:hanging="360"/>
      </w:pPr>
    </w:lvl>
    <w:lvl w:ilvl="7" w:tplc="3E5E2EEA" w:tentative="1">
      <w:start w:val="1"/>
      <w:numFmt w:val="lowerLetter"/>
      <w:lvlText w:val="%8."/>
      <w:lvlJc w:val="left"/>
      <w:pPr>
        <w:ind w:left="5760" w:hanging="360"/>
      </w:pPr>
    </w:lvl>
    <w:lvl w:ilvl="8" w:tplc="288E50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14ABE"/>
    <w:multiLevelType w:val="hybridMultilevel"/>
    <w:tmpl w:val="5386A218"/>
    <w:lvl w:ilvl="0" w:tplc="B57E1346">
      <w:start w:val="1"/>
      <w:numFmt w:val="decimal"/>
      <w:lvlText w:val="%1."/>
      <w:lvlJc w:val="left"/>
      <w:pPr>
        <w:ind w:left="720" w:hanging="360"/>
      </w:pPr>
    </w:lvl>
    <w:lvl w:ilvl="1" w:tplc="C3B69FA8" w:tentative="1">
      <w:start w:val="1"/>
      <w:numFmt w:val="lowerLetter"/>
      <w:lvlText w:val="%2."/>
      <w:lvlJc w:val="left"/>
      <w:pPr>
        <w:ind w:left="1440" w:hanging="360"/>
      </w:pPr>
    </w:lvl>
    <w:lvl w:ilvl="2" w:tplc="93384628" w:tentative="1">
      <w:start w:val="1"/>
      <w:numFmt w:val="lowerRoman"/>
      <w:lvlText w:val="%3."/>
      <w:lvlJc w:val="right"/>
      <w:pPr>
        <w:ind w:left="2160" w:hanging="180"/>
      </w:pPr>
    </w:lvl>
    <w:lvl w:ilvl="3" w:tplc="EEEC74B0" w:tentative="1">
      <w:start w:val="1"/>
      <w:numFmt w:val="decimal"/>
      <w:lvlText w:val="%4."/>
      <w:lvlJc w:val="left"/>
      <w:pPr>
        <w:ind w:left="2880" w:hanging="360"/>
      </w:pPr>
    </w:lvl>
    <w:lvl w:ilvl="4" w:tplc="E9341836" w:tentative="1">
      <w:start w:val="1"/>
      <w:numFmt w:val="lowerLetter"/>
      <w:lvlText w:val="%5."/>
      <w:lvlJc w:val="left"/>
      <w:pPr>
        <w:ind w:left="3600" w:hanging="360"/>
      </w:pPr>
    </w:lvl>
    <w:lvl w:ilvl="5" w:tplc="3C2A70CE" w:tentative="1">
      <w:start w:val="1"/>
      <w:numFmt w:val="lowerRoman"/>
      <w:lvlText w:val="%6."/>
      <w:lvlJc w:val="right"/>
      <w:pPr>
        <w:ind w:left="4320" w:hanging="180"/>
      </w:pPr>
    </w:lvl>
    <w:lvl w:ilvl="6" w:tplc="2CD0AF02" w:tentative="1">
      <w:start w:val="1"/>
      <w:numFmt w:val="decimal"/>
      <w:lvlText w:val="%7."/>
      <w:lvlJc w:val="left"/>
      <w:pPr>
        <w:ind w:left="5040" w:hanging="360"/>
      </w:pPr>
    </w:lvl>
    <w:lvl w:ilvl="7" w:tplc="4B78A7C4" w:tentative="1">
      <w:start w:val="1"/>
      <w:numFmt w:val="lowerLetter"/>
      <w:lvlText w:val="%8."/>
      <w:lvlJc w:val="left"/>
      <w:pPr>
        <w:ind w:left="5760" w:hanging="360"/>
      </w:pPr>
    </w:lvl>
    <w:lvl w:ilvl="8" w:tplc="9B9AF0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206C4"/>
    <w:multiLevelType w:val="hybridMultilevel"/>
    <w:tmpl w:val="18303B30"/>
    <w:lvl w:ilvl="0" w:tplc="0C044012">
      <w:start w:val="1"/>
      <w:numFmt w:val="decimal"/>
      <w:lvlText w:val="%1."/>
      <w:lvlJc w:val="left"/>
      <w:pPr>
        <w:ind w:left="720" w:hanging="360"/>
      </w:pPr>
    </w:lvl>
    <w:lvl w:ilvl="1" w:tplc="4FBC5A08" w:tentative="1">
      <w:start w:val="1"/>
      <w:numFmt w:val="lowerLetter"/>
      <w:lvlText w:val="%2."/>
      <w:lvlJc w:val="left"/>
      <w:pPr>
        <w:ind w:left="1440" w:hanging="360"/>
      </w:pPr>
    </w:lvl>
    <w:lvl w:ilvl="2" w:tplc="62FE06B4" w:tentative="1">
      <w:start w:val="1"/>
      <w:numFmt w:val="lowerRoman"/>
      <w:lvlText w:val="%3."/>
      <w:lvlJc w:val="right"/>
      <w:pPr>
        <w:ind w:left="2160" w:hanging="180"/>
      </w:pPr>
    </w:lvl>
    <w:lvl w:ilvl="3" w:tplc="A4D06118" w:tentative="1">
      <w:start w:val="1"/>
      <w:numFmt w:val="decimal"/>
      <w:lvlText w:val="%4."/>
      <w:lvlJc w:val="left"/>
      <w:pPr>
        <w:ind w:left="2880" w:hanging="360"/>
      </w:pPr>
    </w:lvl>
    <w:lvl w:ilvl="4" w:tplc="4BDEFDAC" w:tentative="1">
      <w:start w:val="1"/>
      <w:numFmt w:val="lowerLetter"/>
      <w:lvlText w:val="%5."/>
      <w:lvlJc w:val="left"/>
      <w:pPr>
        <w:ind w:left="3600" w:hanging="360"/>
      </w:pPr>
    </w:lvl>
    <w:lvl w:ilvl="5" w:tplc="4F168682" w:tentative="1">
      <w:start w:val="1"/>
      <w:numFmt w:val="lowerRoman"/>
      <w:lvlText w:val="%6."/>
      <w:lvlJc w:val="right"/>
      <w:pPr>
        <w:ind w:left="4320" w:hanging="180"/>
      </w:pPr>
    </w:lvl>
    <w:lvl w:ilvl="6" w:tplc="9454E2F4" w:tentative="1">
      <w:start w:val="1"/>
      <w:numFmt w:val="decimal"/>
      <w:lvlText w:val="%7."/>
      <w:lvlJc w:val="left"/>
      <w:pPr>
        <w:ind w:left="5040" w:hanging="360"/>
      </w:pPr>
    </w:lvl>
    <w:lvl w:ilvl="7" w:tplc="528AEAB4" w:tentative="1">
      <w:start w:val="1"/>
      <w:numFmt w:val="lowerLetter"/>
      <w:lvlText w:val="%8."/>
      <w:lvlJc w:val="left"/>
      <w:pPr>
        <w:ind w:left="5760" w:hanging="360"/>
      </w:pPr>
    </w:lvl>
    <w:lvl w:ilvl="8" w:tplc="80886E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D7CAE29A">
      <w:start w:val="1"/>
      <w:numFmt w:val="decimal"/>
      <w:lvlText w:val="%1."/>
      <w:lvlJc w:val="left"/>
      <w:pPr>
        <w:ind w:left="720" w:hanging="360"/>
      </w:pPr>
    </w:lvl>
    <w:lvl w:ilvl="1" w:tplc="CB9E1858" w:tentative="1">
      <w:start w:val="1"/>
      <w:numFmt w:val="lowerLetter"/>
      <w:lvlText w:val="%2."/>
      <w:lvlJc w:val="left"/>
      <w:pPr>
        <w:ind w:left="1440" w:hanging="360"/>
      </w:pPr>
    </w:lvl>
    <w:lvl w:ilvl="2" w:tplc="665A1326" w:tentative="1">
      <w:start w:val="1"/>
      <w:numFmt w:val="lowerRoman"/>
      <w:lvlText w:val="%3."/>
      <w:lvlJc w:val="right"/>
      <w:pPr>
        <w:ind w:left="2160" w:hanging="180"/>
      </w:pPr>
    </w:lvl>
    <w:lvl w:ilvl="3" w:tplc="F376B7E2" w:tentative="1">
      <w:start w:val="1"/>
      <w:numFmt w:val="decimal"/>
      <w:lvlText w:val="%4."/>
      <w:lvlJc w:val="left"/>
      <w:pPr>
        <w:ind w:left="2880" w:hanging="360"/>
      </w:pPr>
    </w:lvl>
    <w:lvl w:ilvl="4" w:tplc="D4E04D8E" w:tentative="1">
      <w:start w:val="1"/>
      <w:numFmt w:val="lowerLetter"/>
      <w:lvlText w:val="%5."/>
      <w:lvlJc w:val="left"/>
      <w:pPr>
        <w:ind w:left="3600" w:hanging="360"/>
      </w:pPr>
    </w:lvl>
    <w:lvl w:ilvl="5" w:tplc="D760132A" w:tentative="1">
      <w:start w:val="1"/>
      <w:numFmt w:val="lowerRoman"/>
      <w:lvlText w:val="%6."/>
      <w:lvlJc w:val="right"/>
      <w:pPr>
        <w:ind w:left="4320" w:hanging="180"/>
      </w:pPr>
    </w:lvl>
    <w:lvl w:ilvl="6" w:tplc="7FA43492" w:tentative="1">
      <w:start w:val="1"/>
      <w:numFmt w:val="decimal"/>
      <w:lvlText w:val="%7."/>
      <w:lvlJc w:val="left"/>
      <w:pPr>
        <w:ind w:left="5040" w:hanging="360"/>
      </w:pPr>
    </w:lvl>
    <w:lvl w:ilvl="7" w:tplc="4A20FEBC" w:tentative="1">
      <w:start w:val="1"/>
      <w:numFmt w:val="lowerLetter"/>
      <w:lvlText w:val="%8."/>
      <w:lvlJc w:val="left"/>
      <w:pPr>
        <w:ind w:left="5760" w:hanging="360"/>
      </w:pPr>
    </w:lvl>
    <w:lvl w:ilvl="8" w:tplc="171255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93F4D"/>
    <w:multiLevelType w:val="hybridMultilevel"/>
    <w:tmpl w:val="3E103FDC"/>
    <w:lvl w:ilvl="0" w:tplc="7BB8B6D6">
      <w:start w:val="1"/>
      <w:numFmt w:val="decimal"/>
      <w:lvlText w:val="%1."/>
      <w:lvlJc w:val="left"/>
      <w:pPr>
        <w:ind w:left="720" w:hanging="360"/>
      </w:pPr>
    </w:lvl>
    <w:lvl w:ilvl="1" w:tplc="B160517C" w:tentative="1">
      <w:start w:val="1"/>
      <w:numFmt w:val="lowerLetter"/>
      <w:lvlText w:val="%2."/>
      <w:lvlJc w:val="left"/>
      <w:pPr>
        <w:ind w:left="1440" w:hanging="360"/>
      </w:pPr>
    </w:lvl>
    <w:lvl w:ilvl="2" w:tplc="69C299B6" w:tentative="1">
      <w:start w:val="1"/>
      <w:numFmt w:val="lowerRoman"/>
      <w:lvlText w:val="%3."/>
      <w:lvlJc w:val="right"/>
      <w:pPr>
        <w:ind w:left="2160" w:hanging="180"/>
      </w:pPr>
    </w:lvl>
    <w:lvl w:ilvl="3" w:tplc="44FCD7E6" w:tentative="1">
      <w:start w:val="1"/>
      <w:numFmt w:val="decimal"/>
      <w:lvlText w:val="%4."/>
      <w:lvlJc w:val="left"/>
      <w:pPr>
        <w:ind w:left="2880" w:hanging="360"/>
      </w:pPr>
    </w:lvl>
    <w:lvl w:ilvl="4" w:tplc="1C763AC6" w:tentative="1">
      <w:start w:val="1"/>
      <w:numFmt w:val="lowerLetter"/>
      <w:lvlText w:val="%5."/>
      <w:lvlJc w:val="left"/>
      <w:pPr>
        <w:ind w:left="3600" w:hanging="360"/>
      </w:pPr>
    </w:lvl>
    <w:lvl w:ilvl="5" w:tplc="1DF0D29C" w:tentative="1">
      <w:start w:val="1"/>
      <w:numFmt w:val="lowerRoman"/>
      <w:lvlText w:val="%6."/>
      <w:lvlJc w:val="right"/>
      <w:pPr>
        <w:ind w:left="4320" w:hanging="180"/>
      </w:pPr>
    </w:lvl>
    <w:lvl w:ilvl="6" w:tplc="22E4EC36" w:tentative="1">
      <w:start w:val="1"/>
      <w:numFmt w:val="decimal"/>
      <w:lvlText w:val="%7."/>
      <w:lvlJc w:val="left"/>
      <w:pPr>
        <w:ind w:left="5040" w:hanging="360"/>
      </w:pPr>
    </w:lvl>
    <w:lvl w:ilvl="7" w:tplc="6BFACB22" w:tentative="1">
      <w:start w:val="1"/>
      <w:numFmt w:val="lowerLetter"/>
      <w:lvlText w:val="%8."/>
      <w:lvlJc w:val="left"/>
      <w:pPr>
        <w:ind w:left="5760" w:hanging="360"/>
      </w:pPr>
    </w:lvl>
    <w:lvl w:ilvl="8" w:tplc="582018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941C6"/>
    <w:multiLevelType w:val="hybridMultilevel"/>
    <w:tmpl w:val="F6246AFC"/>
    <w:lvl w:ilvl="0" w:tplc="C02AA048">
      <w:start w:val="1"/>
      <w:numFmt w:val="decimal"/>
      <w:lvlText w:val="%1."/>
      <w:lvlJc w:val="left"/>
      <w:pPr>
        <w:ind w:left="1440" w:hanging="360"/>
      </w:pPr>
    </w:lvl>
    <w:lvl w:ilvl="1" w:tplc="6ED6944E" w:tentative="1">
      <w:start w:val="1"/>
      <w:numFmt w:val="lowerLetter"/>
      <w:lvlText w:val="%2."/>
      <w:lvlJc w:val="left"/>
      <w:pPr>
        <w:ind w:left="2160" w:hanging="360"/>
      </w:pPr>
    </w:lvl>
    <w:lvl w:ilvl="2" w:tplc="EC2CF6EE" w:tentative="1">
      <w:start w:val="1"/>
      <w:numFmt w:val="lowerRoman"/>
      <w:lvlText w:val="%3."/>
      <w:lvlJc w:val="right"/>
      <w:pPr>
        <w:ind w:left="2880" w:hanging="180"/>
      </w:pPr>
    </w:lvl>
    <w:lvl w:ilvl="3" w:tplc="BC5A3F64" w:tentative="1">
      <w:start w:val="1"/>
      <w:numFmt w:val="decimal"/>
      <w:lvlText w:val="%4."/>
      <w:lvlJc w:val="left"/>
      <w:pPr>
        <w:ind w:left="3600" w:hanging="360"/>
      </w:pPr>
    </w:lvl>
    <w:lvl w:ilvl="4" w:tplc="34D8957A" w:tentative="1">
      <w:start w:val="1"/>
      <w:numFmt w:val="lowerLetter"/>
      <w:lvlText w:val="%5."/>
      <w:lvlJc w:val="left"/>
      <w:pPr>
        <w:ind w:left="4320" w:hanging="360"/>
      </w:pPr>
    </w:lvl>
    <w:lvl w:ilvl="5" w:tplc="07C8F99E" w:tentative="1">
      <w:start w:val="1"/>
      <w:numFmt w:val="lowerRoman"/>
      <w:lvlText w:val="%6."/>
      <w:lvlJc w:val="right"/>
      <w:pPr>
        <w:ind w:left="5040" w:hanging="180"/>
      </w:pPr>
    </w:lvl>
    <w:lvl w:ilvl="6" w:tplc="DB5CD248" w:tentative="1">
      <w:start w:val="1"/>
      <w:numFmt w:val="decimal"/>
      <w:lvlText w:val="%7."/>
      <w:lvlJc w:val="left"/>
      <w:pPr>
        <w:ind w:left="5760" w:hanging="360"/>
      </w:pPr>
    </w:lvl>
    <w:lvl w:ilvl="7" w:tplc="D3C6D2D8" w:tentative="1">
      <w:start w:val="1"/>
      <w:numFmt w:val="lowerLetter"/>
      <w:lvlText w:val="%8."/>
      <w:lvlJc w:val="left"/>
      <w:pPr>
        <w:ind w:left="6480" w:hanging="360"/>
      </w:pPr>
    </w:lvl>
    <w:lvl w:ilvl="8" w:tplc="5052DAB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E396CF7"/>
    <w:multiLevelType w:val="hybridMultilevel"/>
    <w:tmpl w:val="404C211C"/>
    <w:lvl w:ilvl="0" w:tplc="78B419F8">
      <w:start w:val="1"/>
      <w:numFmt w:val="lowerLetter"/>
      <w:lvlText w:val="%1."/>
      <w:lvlJc w:val="left"/>
      <w:pPr>
        <w:ind w:left="1440" w:hanging="360"/>
      </w:pPr>
    </w:lvl>
    <w:lvl w:ilvl="1" w:tplc="C6960DC8">
      <w:start w:val="1"/>
      <w:numFmt w:val="lowerLetter"/>
      <w:lvlText w:val="%2."/>
      <w:lvlJc w:val="left"/>
      <w:pPr>
        <w:ind w:left="2160" w:hanging="360"/>
      </w:pPr>
    </w:lvl>
    <w:lvl w:ilvl="2" w:tplc="001C8AC4">
      <w:start w:val="1"/>
      <w:numFmt w:val="lowerRoman"/>
      <w:lvlText w:val="%3."/>
      <w:lvlJc w:val="right"/>
      <w:pPr>
        <w:ind w:left="2880" w:hanging="180"/>
      </w:pPr>
    </w:lvl>
    <w:lvl w:ilvl="3" w:tplc="19D8D9A6">
      <w:start w:val="1"/>
      <w:numFmt w:val="decimal"/>
      <w:lvlText w:val="%4."/>
      <w:lvlJc w:val="left"/>
      <w:pPr>
        <w:ind w:left="3600" w:hanging="360"/>
      </w:pPr>
    </w:lvl>
    <w:lvl w:ilvl="4" w:tplc="702A9902">
      <w:start w:val="1"/>
      <w:numFmt w:val="lowerLetter"/>
      <w:lvlText w:val="%5."/>
      <w:lvlJc w:val="left"/>
      <w:pPr>
        <w:ind w:left="4320" w:hanging="360"/>
      </w:pPr>
    </w:lvl>
    <w:lvl w:ilvl="5" w:tplc="90244198">
      <w:start w:val="1"/>
      <w:numFmt w:val="lowerRoman"/>
      <w:lvlText w:val="%6."/>
      <w:lvlJc w:val="right"/>
      <w:pPr>
        <w:ind w:left="5040" w:hanging="180"/>
      </w:pPr>
    </w:lvl>
    <w:lvl w:ilvl="6" w:tplc="E46CA976">
      <w:start w:val="1"/>
      <w:numFmt w:val="decimal"/>
      <w:lvlText w:val="%7."/>
      <w:lvlJc w:val="left"/>
      <w:pPr>
        <w:ind w:left="5760" w:hanging="360"/>
      </w:pPr>
    </w:lvl>
    <w:lvl w:ilvl="7" w:tplc="B55C1D8A">
      <w:start w:val="1"/>
      <w:numFmt w:val="lowerLetter"/>
      <w:lvlText w:val="%8."/>
      <w:lvlJc w:val="left"/>
      <w:pPr>
        <w:ind w:left="6480" w:hanging="360"/>
      </w:pPr>
    </w:lvl>
    <w:lvl w:ilvl="8" w:tplc="B916F6DC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49F3D6E"/>
    <w:multiLevelType w:val="hybridMultilevel"/>
    <w:tmpl w:val="EC4CC46C"/>
    <w:lvl w:ilvl="0" w:tplc="9FAC283E">
      <w:start w:val="1"/>
      <w:numFmt w:val="decimal"/>
      <w:lvlText w:val="%1."/>
      <w:lvlJc w:val="left"/>
      <w:pPr>
        <w:ind w:left="720" w:hanging="360"/>
      </w:pPr>
    </w:lvl>
    <w:lvl w:ilvl="1" w:tplc="4DAAC5BC" w:tentative="1">
      <w:start w:val="1"/>
      <w:numFmt w:val="lowerLetter"/>
      <w:lvlText w:val="%2."/>
      <w:lvlJc w:val="left"/>
      <w:pPr>
        <w:ind w:left="1440" w:hanging="360"/>
      </w:pPr>
    </w:lvl>
    <w:lvl w:ilvl="2" w:tplc="772AFF18" w:tentative="1">
      <w:start w:val="1"/>
      <w:numFmt w:val="lowerRoman"/>
      <w:lvlText w:val="%3."/>
      <w:lvlJc w:val="right"/>
      <w:pPr>
        <w:ind w:left="2160" w:hanging="180"/>
      </w:pPr>
    </w:lvl>
    <w:lvl w:ilvl="3" w:tplc="EC868566" w:tentative="1">
      <w:start w:val="1"/>
      <w:numFmt w:val="decimal"/>
      <w:lvlText w:val="%4."/>
      <w:lvlJc w:val="left"/>
      <w:pPr>
        <w:ind w:left="2880" w:hanging="360"/>
      </w:pPr>
    </w:lvl>
    <w:lvl w:ilvl="4" w:tplc="28EC3B4E" w:tentative="1">
      <w:start w:val="1"/>
      <w:numFmt w:val="lowerLetter"/>
      <w:lvlText w:val="%5."/>
      <w:lvlJc w:val="left"/>
      <w:pPr>
        <w:ind w:left="3600" w:hanging="360"/>
      </w:pPr>
    </w:lvl>
    <w:lvl w:ilvl="5" w:tplc="8700A5E2" w:tentative="1">
      <w:start w:val="1"/>
      <w:numFmt w:val="lowerRoman"/>
      <w:lvlText w:val="%6."/>
      <w:lvlJc w:val="right"/>
      <w:pPr>
        <w:ind w:left="4320" w:hanging="180"/>
      </w:pPr>
    </w:lvl>
    <w:lvl w:ilvl="6" w:tplc="48D20682" w:tentative="1">
      <w:start w:val="1"/>
      <w:numFmt w:val="decimal"/>
      <w:lvlText w:val="%7."/>
      <w:lvlJc w:val="left"/>
      <w:pPr>
        <w:ind w:left="5040" w:hanging="360"/>
      </w:pPr>
    </w:lvl>
    <w:lvl w:ilvl="7" w:tplc="E2768626" w:tentative="1">
      <w:start w:val="1"/>
      <w:numFmt w:val="lowerLetter"/>
      <w:lvlText w:val="%8."/>
      <w:lvlJc w:val="left"/>
      <w:pPr>
        <w:ind w:left="5760" w:hanging="360"/>
      </w:pPr>
    </w:lvl>
    <w:lvl w:ilvl="8" w:tplc="F1CA5DF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262480">
    <w:abstractNumId w:val="4"/>
  </w:num>
  <w:num w:numId="2" w16cid:durableId="117186026">
    <w:abstractNumId w:val="1"/>
  </w:num>
  <w:num w:numId="3" w16cid:durableId="1832212730">
    <w:abstractNumId w:val="2"/>
  </w:num>
  <w:num w:numId="4" w16cid:durableId="2060014765">
    <w:abstractNumId w:val="3"/>
  </w:num>
  <w:num w:numId="5" w16cid:durableId="417989410">
    <w:abstractNumId w:val="6"/>
  </w:num>
  <w:num w:numId="6" w16cid:durableId="653220344">
    <w:abstractNumId w:val="0"/>
  </w:num>
  <w:num w:numId="7" w16cid:durableId="434524533">
    <w:abstractNumId w:val="8"/>
  </w:num>
  <w:num w:numId="8" w16cid:durableId="2058048442">
    <w:abstractNumId w:val="5"/>
  </w:num>
  <w:num w:numId="9" w16cid:durableId="19367906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A"/>
    <w:rsid w:val="000048B9"/>
    <w:rsid w:val="000064BF"/>
    <w:rsid w:val="0000656F"/>
    <w:rsid w:val="00011868"/>
    <w:rsid w:val="00013A1E"/>
    <w:rsid w:val="00020990"/>
    <w:rsid w:val="000216CC"/>
    <w:rsid w:val="00031E94"/>
    <w:rsid w:val="00033631"/>
    <w:rsid w:val="00033EC7"/>
    <w:rsid w:val="0004226D"/>
    <w:rsid w:val="00042698"/>
    <w:rsid w:val="0004679D"/>
    <w:rsid w:val="000477D5"/>
    <w:rsid w:val="000562D5"/>
    <w:rsid w:val="0006797C"/>
    <w:rsid w:val="00073077"/>
    <w:rsid w:val="00086AEE"/>
    <w:rsid w:val="00093C43"/>
    <w:rsid w:val="000A19E9"/>
    <w:rsid w:val="000A388C"/>
    <w:rsid w:val="000A3AF1"/>
    <w:rsid w:val="000A7CE9"/>
    <w:rsid w:val="000C06F5"/>
    <w:rsid w:val="00100747"/>
    <w:rsid w:val="00113039"/>
    <w:rsid w:val="00123D42"/>
    <w:rsid w:val="00126678"/>
    <w:rsid w:val="001314E2"/>
    <w:rsid w:val="00135FB4"/>
    <w:rsid w:val="001478CC"/>
    <w:rsid w:val="0015782F"/>
    <w:rsid w:val="0016105A"/>
    <w:rsid w:val="001A0325"/>
    <w:rsid w:val="001A4DDE"/>
    <w:rsid w:val="001A764B"/>
    <w:rsid w:val="001A7E3E"/>
    <w:rsid w:val="001B472D"/>
    <w:rsid w:val="001B6ADC"/>
    <w:rsid w:val="001C1C27"/>
    <w:rsid w:val="001C2DB6"/>
    <w:rsid w:val="002001AA"/>
    <w:rsid w:val="00201FEB"/>
    <w:rsid w:val="00210EA7"/>
    <w:rsid w:val="002114F9"/>
    <w:rsid w:val="00212D0F"/>
    <w:rsid w:val="00214D98"/>
    <w:rsid w:val="00220BDC"/>
    <w:rsid w:val="00234B76"/>
    <w:rsid w:val="00241956"/>
    <w:rsid w:val="00243E5D"/>
    <w:rsid w:val="00244306"/>
    <w:rsid w:val="00247547"/>
    <w:rsid w:val="002552B9"/>
    <w:rsid w:val="00255F42"/>
    <w:rsid w:val="00257718"/>
    <w:rsid w:val="00266E01"/>
    <w:rsid w:val="00284C26"/>
    <w:rsid w:val="002872FF"/>
    <w:rsid w:val="00296BBD"/>
    <w:rsid w:val="002A17CA"/>
    <w:rsid w:val="002B1130"/>
    <w:rsid w:val="002C0544"/>
    <w:rsid w:val="002C4D7D"/>
    <w:rsid w:val="002E36A9"/>
    <w:rsid w:val="002E38BA"/>
    <w:rsid w:val="002F2552"/>
    <w:rsid w:val="002F2ED3"/>
    <w:rsid w:val="00304E92"/>
    <w:rsid w:val="00310D2E"/>
    <w:rsid w:val="00312CC8"/>
    <w:rsid w:val="00317162"/>
    <w:rsid w:val="00323A24"/>
    <w:rsid w:val="00337CA5"/>
    <w:rsid w:val="00347D27"/>
    <w:rsid w:val="003567FE"/>
    <w:rsid w:val="00357FAD"/>
    <w:rsid w:val="00360B3A"/>
    <w:rsid w:val="00362445"/>
    <w:rsid w:val="003641E9"/>
    <w:rsid w:val="0037286B"/>
    <w:rsid w:val="00381AE8"/>
    <w:rsid w:val="0038629E"/>
    <w:rsid w:val="00390196"/>
    <w:rsid w:val="003A2159"/>
    <w:rsid w:val="003A4F72"/>
    <w:rsid w:val="003A798E"/>
    <w:rsid w:val="003C149A"/>
    <w:rsid w:val="003C5303"/>
    <w:rsid w:val="003C7220"/>
    <w:rsid w:val="003D371F"/>
    <w:rsid w:val="003E51DD"/>
    <w:rsid w:val="003E7DF0"/>
    <w:rsid w:val="003F478B"/>
    <w:rsid w:val="004027F5"/>
    <w:rsid w:val="004055A0"/>
    <w:rsid w:val="00407172"/>
    <w:rsid w:val="00412082"/>
    <w:rsid w:val="00415B17"/>
    <w:rsid w:val="00420915"/>
    <w:rsid w:val="004213F8"/>
    <w:rsid w:val="0043009E"/>
    <w:rsid w:val="00437147"/>
    <w:rsid w:val="00441663"/>
    <w:rsid w:val="00444078"/>
    <w:rsid w:val="00447C9A"/>
    <w:rsid w:val="00467CB6"/>
    <w:rsid w:val="00486F28"/>
    <w:rsid w:val="00497D5F"/>
    <w:rsid w:val="004A522C"/>
    <w:rsid w:val="004B4356"/>
    <w:rsid w:val="004B4CE3"/>
    <w:rsid w:val="004C3286"/>
    <w:rsid w:val="004E690A"/>
    <w:rsid w:val="004F5A17"/>
    <w:rsid w:val="005057A2"/>
    <w:rsid w:val="00507128"/>
    <w:rsid w:val="00521B19"/>
    <w:rsid w:val="00537F08"/>
    <w:rsid w:val="005409D1"/>
    <w:rsid w:val="005476CB"/>
    <w:rsid w:val="0054791F"/>
    <w:rsid w:val="00550D8E"/>
    <w:rsid w:val="00554892"/>
    <w:rsid w:val="005763A8"/>
    <w:rsid w:val="00580631"/>
    <w:rsid w:val="0059102A"/>
    <w:rsid w:val="0059648F"/>
    <w:rsid w:val="005A49D8"/>
    <w:rsid w:val="005B73EC"/>
    <w:rsid w:val="005C61F2"/>
    <w:rsid w:val="005C6EFB"/>
    <w:rsid w:val="005D34BD"/>
    <w:rsid w:val="005E02A5"/>
    <w:rsid w:val="00600EC7"/>
    <w:rsid w:val="00604AB3"/>
    <w:rsid w:val="006111EC"/>
    <w:rsid w:val="00616E5B"/>
    <w:rsid w:val="00620561"/>
    <w:rsid w:val="00623FCA"/>
    <w:rsid w:val="0062712A"/>
    <w:rsid w:val="00631C94"/>
    <w:rsid w:val="00635979"/>
    <w:rsid w:val="00637739"/>
    <w:rsid w:val="00641990"/>
    <w:rsid w:val="00645CFF"/>
    <w:rsid w:val="00653CE3"/>
    <w:rsid w:val="006629D7"/>
    <w:rsid w:val="00665FFF"/>
    <w:rsid w:val="00677015"/>
    <w:rsid w:val="00682003"/>
    <w:rsid w:val="00686E2F"/>
    <w:rsid w:val="006A09C3"/>
    <w:rsid w:val="006A61EB"/>
    <w:rsid w:val="006B6B16"/>
    <w:rsid w:val="006C0465"/>
    <w:rsid w:val="006D2011"/>
    <w:rsid w:val="006D2EBC"/>
    <w:rsid w:val="006D5BCA"/>
    <w:rsid w:val="006E2339"/>
    <w:rsid w:val="006F0F6A"/>
    <w:rsid w:val="006F48C3"/>
    <w:rsid w:val="006F4AA3"/>
    <w:rsid w:val="006F5A55"/>
    <w:rsid w:val="007044EB"/>
    <w:rsid w:val="00724815"/>
    <w:rsid w:val="00725B13"/>
    <w:rsid w:val="00727081"/>
    <w:rsid w:val="0073434E"/>
    <w:rsid w:val="00734825"/>
    <w:rsid w:val="00736648"/>
    <w:rsid w:val="00741C38"/>
    <w:rsid w:val="007422C2"/>
    <w:rsid w:val="00745577"/>
    <w:rsid w:val="00745A6C"/>
    <w:rsid w:val="00745E0A"/>
    <w:rsid w:val="0075222A"/>
    <w:rsid w:val="00754BB2"/>
    <w:rsid w:val="007609ED"/>
    <w:rsid w:val="007632C4"/>
    <w:rsid w:val="007702DA"/>
    <w:rsid w:val="007837DD"/>
    <w:rsid w:val="00790F11"/>
    <w:rsid w:val="00791F04"/>
    <w:rsid w:val="007A4DA4"/>
    <w:rsid w:val="007B0D77"/>
    <w:rsid w:val="007B21F2"/>
    <w:rsid w:val="007C1A68"/>
    <w:rsid w:val="007C413D"/>
    <w:rsid w:val="00804813"/>
    <w:rsid w:val="00811622"/>
    <w:rsid w:val="008118E9"/>
    <w:rsid w:val="00812930"/>
    <w:rsid w:val="00822793"/>
    <w:rsid w:val="0083068B"/>
    <w:rsid w:val="008403B2"/>
    <w:rsid w:val="00847F60"/>
    <w:rsid w:val="00852B3B"/>
    <w:rsid w:val="0086085F"/>
    <w:rsid w:val="00860A49"/>
    <w:rsid w:val="00873795"/>
    <w:rsid w:val="0088480C"/>
    <w:rsid w:val="00887248"/>
    <w:rsid w:val="00896056"/>
    <w:rsid w:val="00896F8B"/>
    <w:rsid w:val="008A37E8"/>
    <w:rsid w:val="008A5AF4"/>
    <w:rsid w:val="008B2495"/>
    <w:rsid w:val="008B4FC0"/>
    <w:rsid w:val="008C09C7"/>
    <w:rsid w:val="008C2C1E"/>
    <w:rsid w:val="008C7C00"/>
    <w:rsid w:val="008D070A"/>
    <w:rsid w:val="008E3203"/>
    <w:rsid w:val="008E6EBA"/>
    <w:rsid w:val="00901659"/>
    <w:rsid w:val="00916ACF"/>
    <w:rsid w:val="00925FA5"/>
    <w:rsid w:val="009272EC"/>
    <w:rsid w:val="00944217"/>
    <w:rsid w:val="0094512E"/>
    <w:rsid w:val="009474CA"/>
    <w:rsid w:val="00950F09"/>
    <w:rsid w:val="00952E89"/>
    <w:rsid w:val="00956163"/>
    <w:rsid w:val="00956EA6"/>
    <w:rsid w:val="009700DB"/>
    <w:rsid w:val="0097224C"/>
    <w:rsid w:val="00973036"/>
    <w:rsid w:val="0098416B"/>
    <w:rsid w:val="00987014"/>
    <w:rsid w:val="00991012"/>
    <w:rsid w:val="009953C6"/>
    <w:rsid w:val="00997FF7"/>
    <w:rsid w:val="009B469E"/>
    <w:rsid w:val="009B4CAE"/>
    <w:rsid w:val="009D78BE"/>
    <w:rsid w:val="009E22BF"/>
    <w:rsid w:val="009F57BD"/>
    <w:rsid w:val="00A008BA"/>
    <w:rsid w:val="00A02150"/>
    <w:rsid w:val="00A05963"/>
    <w:rsid w:val="00A05E1B"/>
    <w:rsid w:val="00A06393"/>
    <w:rsid w:val="00A118D6"/>
    <w:rsid w:val="00A13000"/>
    <w:rsid w:val="00A148F3"/>
    <w:rsid w:val="00A20A61"/>
    <w:rsid w:val="00A23E95"/>
    <w:rsid w:val="00A25049"/>
    <w:rsid w:val="00A30DCF"/>
    <w:rsid w:val="00A35A23"/>
    <w:rsid w:val="00A50363"/>
    <w:rsid w:val="00A52BC8"/>
    <w:rsid w:val="00A57174"/>
    <w:rsid w:val="00A61FED"/>
    <w:rsid w:val="00A70FCA"/>
    <w:rsid w:val="00A81A94"/>
    <w:rsid w:val="00A84C43"/>
    <w:rsid w:val="00A90C9F"/>
    <w:rsid w:val="00A92591"/>
    <w:rsid w:val="00A960E0"/>
    <w:rsid w:val="00AA19C6"/>
    <w:rsid w:val="00AA1CDC"/>
    <w:rsid w:val="00AA28D0"/>
    <w:rsid w:val="00AC141F"/>
    <w:rsid w:val="00AC29C9"/>
    <w:rsid w:val="00AC640A"/>
    <w:rsid w:val="00AD3327"/>
    <w:rsid w:val="00AE055E"/>
    <w:rsid w:val="00AE49E3"/>
    <w:rsid w:val="00AF28C6"/>
    <w:rsid w:val="00AF6879"/>
    <w:rsid w:val="00B07BC9"/>
    <w:rsid w:val="00B138FB"/>
    <w:rsid w:val="00B20C69"/>
    <w:rsid w:val="00B22A2D"/>
    <w:rsid w:val="00B34A95"/>
    <w:rsid w:val="00B34CFF"/>
    <w:rsid w:val="00B36009"/>
    <w:rsid w:val="00B378F2"/>
    <w:rsid w:val="00B51747"/>
    <w:rsid w:val="00B52882"/>
    <w:rsid w:val="00B61F5D"/>
    <w:rsid w:val="00B710AC"/>
    <w:rsid w:val="00B75A48"/>
    <w:rsid w:val="00B76CB5"/>
    <w:rsid w:val="00B83C01"/>
    <w:rsid w:val="00B92CDC"/>
    <w:rsid w:val="00B94A52"/>
    <w:rsid w:val="00B95EFA"/>
    <w:rsid w:val="00BA5ABC"/>
    <w:rsid w:val="00BA62B9"/>
    <w:rsid w:val="00BA6DC8"/>
    <w:rsid w:val="00BB026F"/>
    <w:rsid w:val="00BB1D21"/>
    <w:rsid w:val="00BB4350"/>
    <w:rsid w:val="00BC4B65"/>
    <w:rsid w:val="00BC592A"/>
    <w:rsid w:val="00BC6C98"/>
    <w:rsid w:val="00BD56EA"/>
    <w:rsid w:val="00BE6C5E"/>
    <w:rsid w:val="00BF0A94"/>
    <w:rsid w:val="00BF49E1"/>
    <w:rsid w:val="00C00251"/>
    <w:rsid w:val="00C008CD"/>
    <w:rsid w:val="00C055D4"/>
    <w:rsid w:val="00C32FC2"/>
    <w:rsid w:val="00C411C6"/>
    <w:rsid w:val="00C535F3"/>
    <w:rsid w:val="00C64280"/>
    <w:rsid w:val="00C85A88"/>
    <w:rsid w:val="00C964E7"/>
    <w:rsid w:val="00CB170A"/>
    <w:rsid w:val="00CC011A"/>
    <w:rsid w:val="00CC0937"/>
    <w:rsid w:val="00CE2267"/>
    <w:rsid w:val="00CE355E"/>
    <w:rsid w:val="00CF10A5"/>
    <w:rsid w:val="00D00A7E"/>
    <w:rsid w:val="00D10878"/>
    <w:rsid w:val="00D168EC"/>
    <w:rsid w:val="00D334E8"/>
    <w:rsid w:val="00D375B2"/>
    <w:rsid w:val="00D42256"/>
    <w:rsid w:val="00D45EA6"/>
    <w:rsid w:val="00D61F95"/>
    <w:rsid w:val="00D64842"/>
    <w:rsid w:val="00D67BDD"/>
    <w:rsid w:val="00D71802"/>
    <w:rsid w:val="00D7234C"/>
    <w:rsid w:val="00D74E6F"/>
    <w:rsid w:val="00D82286"/>
    <w:rsid w:val="00D830BC"/>
    <w:rsid w:val="00D90FB6"/>
    <w:rsid w:val="00DA0704"/>
    <w:rsid w:val="00DB2882"/>
    <w:rsid w:val="00DB3327"/>
    <w:rsid w:val="00DE1DF7"/>
    <w:rsid w:val="00DE3667"/>
    <w:rsid w:val="00DE486F"/>
    <w:rsid w:val="00DF10F9"/>
    <w:rsid w:val="00DF2217"/>
    <w:rsid w:val="00E03AED"/>
    <w:rsid w:val="00E06AF1"/>
    <w:rsid w:val="00E113A3"/>
    <w:rsid w:val="00E1370F"/>
    <w:rsid w:val="00E14092"/>
    <w:rsid w:val="00E1485B"/>
    <w:rsid w:val="00E14CEA"/>
    <w:rsid w:val="00E15A14"/>
    <w:rsid w:val="00E17E00"/>
    <w:rsid w:val="00E17EBB"/>
    <w:rsid w:val="00E22487"/>
    <w:rsid w:val="00E22C29"/>
    <w:rsid w:val="00E2372D"/>
    <w:rsid w:val="00E4040F"/>
    <w:rsid w:val="00E41788"/>
    <w:rsid w:val="00E479AF"/>
    <w:rsid w:val="00E53696"/>
    <w:rsid w:val="00E5439E"/>
    <w:rsid w:val="00E54C2E"/>
    <w:rsid w:val="00E66DA2"/>
    <w:rsid w:val="00EA114D"/>
    <w:rsid w:val="00EB6BF3"/>
    <w:rsid w:val="00ED1039"/>
    <w:rsid w:val="00ED3EE5"/>
    <w:rsid w:val="00EE537E"/>
    <w:rsid w:val="00EE61F4"/>
    <w:rsid w:val="00EE784D"/>
    <w:rsid w:val="00EF54DD"/>
    <w:rsid w:val="00F16842"/>
    <w:rsid w:val="00F2096F"/>
    <w:rsid w:val="00F23652"/>
    <w:rsid w:val="00F34176"/>
    <w:rsid w:val="00F53F65"/>
    <w:rsid w:val="00F56727"/>
    <w:rsid w:val="00F61F60"/>
    <w:rsid w:val="00F710CA"/>
    <w:rsid w:val="00F82B87"/>
    <w:rsid w:val="00F915B9"/>
    <w:rsid w:val="00F91972"/>
    <w:rsid w:val="00FA38D1"/>
    <w:rsid w:val="00FB41AA"/>
    <w:rsid w:val="00FB4325"/>
    <w:rsid w:val="00FC02C7"/>
    <w:rsid w:val="00FC1949"/>
    <w:rsid w:val="00FD2B24"/>
    <w:rsid w:val="00FD7C43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F94F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4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4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4A5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4A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A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5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021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5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E9B22-FF31-4966-8191-278079D16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1286</Words>
  <Characters>6846</Characters>
  <Application>Microsoft Office Word</Application>
  <DocSecurity>0</DocSecurity>
  <Lines>201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cp:lastModifiedBy/>
  <cp:revision>1</cp:revision>
  <dcterms:created xsi:type="dcterms:W3CDTF">2023-12-11T14:30:00Z</dcterms:created>
  <dcterms:modified xsi:type="dcterms:W3CDTF">2023-12-13T14:05:00Z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235168476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00050</vt:lpwstr>
  </property>
  <property fmtid="{D5CDD505-2E9C-101B-9397-08002B2CF9AE}" pid="6" name="ClientName">
    <vt:lpwstr>Southern Company Gas</vt:lpwstr>
  </property>
  <property fmtid="{D5CDD505-2E9C-101B-9397-08002B2CF9AE}" pid="7" name="MatterName">
    <vt:lpwstr>Universal Service Fund</vt:lpwstr>
  </property>
  <property fmtid="{D5CDD505-2E9C-101B-9397-08002B2CF9AE}" pid="8" name="DatabaseName">
    <vt:lpwstr>ACTIVE</vt:lpwstr>
  </property>
  <property fmtid="{D5CDD505-2E9C-101B-9397-08002B2CF9AE}" pid="9" name="TypistName">
    <vt:lpwstr>LBSCIAVICCO</vt:lpwstr>
  </property>
  <property fmtid="{D5CDD505-2E9C-101B-9397-08002B2CF9AE}" pid="10" name="AuthorName">
    <vt:lpwstr>LBSCIAVICCO</vt:lpwstr>
  </property>
  <property fmtid="{D5CDD505-2E9C-101B-9397-08002B2CF9AE}" pid="11" name="InUseBy">
    <vt:lpwstr>LBSCIAVICCO</vt:lpwstr>
  </property>
  <property fmtid="{D5CDD505-2E9C-101B-9397-08002B2CF9AE}" pid="12" name="EditDate">
    <vt:lpwstr>12/11/2023 2:30:22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